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Montserrat" w:eastAsiaTheme="majorEastAsia" w:hAnsi="Montserrat" w:cstheme="majorBidi"/>
          <w:caps/>
          <w:color w:val="FFFFFF" w:themeColor="background1"/>
          <w:spacing w:val="5"/>
          <w:kern w:val="28"/>
          <w:sz w:val="20"/>
          <w:szCs w:val="20"/>
          <w:lang w:eastAsia="es-MX"/>
        </w:rPr>
        <w:id w:val="1581187210"/>
        <w:docPartObj>
          <w:docPartGallery w:val="Cover Pages"/>
          <w:docPartUnique/>
        </w:docPartObj>
      </w:sdtPr>
      <w:sdtEndPr/>
      <w:sdtContent>
        <w:p w14:paraId="58F6691D" w14:textId="632FBD23" w:rsidR="00BA08E4" w:rsidRPr="0075189D" w:rsidRDefault="002220D8" w:rsidP="005F3C28">
          <w:pPr>
            <w:spacing w:line="276" w:lineRule="auto"/>
            <w:jc w:val="both"/>
            <w:rPr>
              <w:rFonts w:ascii="Montserrat" w:eastAsiaTheme="majorEastAsia" w:hAnsi="Montserrat" w:cstheme="majorBidi"/>
              <w:caps/>
              <w:color w:val="FFFFFF" w:themeColor="background1"/>
              <w:spacing w:val="5"/>
              <w:kern w:val="28"/>
              <w:sz w:val="20"/>
              <w:szCs w:val="20"/>
              <w:lang w:eastAsia="es-MX"/>
            </w:rPr>
          </w:pPr>
          <w:r w:rsidRPr="0075189D">
            <w:rPr>
              <w:rFonts w:ascii="Montserrat" w:eastAsiaTheme="majorEastAsia" w:hAnsi="Montserrat" w:cstheme="majorBidi"/>
              <w:caps/>
              <w:noProof/>
              <w:color w:val="FFFFFF" w:themeColor="background1"/>
              <w:spacing w:val="5"/>
              <w:kern w:val="28"/>
              <w:sz w:val="20"/>
              <w:szCs w:val="20"/>
              <w:lang w:eastAsia="es-MX"/>
            </w:rPr>
            <mc:AlternateContent>
              <mc:Choice Requires="wps">
                <w:drawing>
                  <wp:anchor distT="0" distB="0" distL="114300" distR="114300" simplePos="0" relativeHeight="251673600" behindDoc="1" locked="0" layoutInCell="1" allowOverlap="1" wp14:anchorId="1A625524" wp14:editId="4750FC52">
                    <wp:simplePos x="0" y="0"/>
                    <wp:positionH relativeFrom="column">
                      <wp:posOffset>231775</wp:posOffset>
                    </wp:positionH>
                    <wp:positionV relativeFrom="paragraph">
                      <wp:posOffset>1420495</wp:posOffset>
                    </wp:positionV>
                    <wp:extent cx="5876925" cy="2590800"/>
                    <wp:effectExtent l="0" t="0" r="0" b="0"/>
                    <wp:wrapTight wrapText="bothSides">
                      <wp:wrapPolygon edited="0">
                        <wp:start x="0" y="0"/>
                        <wp:lineTo x="0" y="21600"/>
                        <wp:lineTo x="21600" y="21600"/>
                        <wp:lineTo x="2160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590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DCE4B52" w14:textId="1217C451" w:rsidR="00F16EAD" w:rsidRPr="00620D23" w:rsidRDefault="00F16EAD" w:rsidP="002B799C">
                                <w:pPr>
                                  <w:jc w:val="center"/>
                                  <w:rPr>
                                    <w:rFonts w:ascii="Montserrat" w:hAnsi="Montserrat"/>
                                    <w:b/>
                                    <w:bCs/>
                                    <w:color w:val="632423" w:themeColor="accent2" w:themeShade="80"/>
                                    <w:sz w:val="72"/>
                                    <w:szCs w:val="72"/>
                                  </w:rPr>
                                </w:pPr>
                                <w:r w:rsidRPr="00620D23">
                                  <w:rPr>
                                    <w:rFonts w:ascii="Montserrat" w:hAnsi="Montserrat"/>
                                    <w:b/>
                                    <w:bCs/>
                                    <w:color w:val="632423" w:themeColor="accent2" w:themeShade="80"/>
                                    <w:sz w:val="72"/>
                                    <w:szCs w:val="72"/>
                                  </w:rPr>
                                  <w:t>Contralora Social</w:t>
                                </w:r>
                              </w:p>
                              <w:p w14:paraId="0FD4274C" w14:textId="4BFD9021" w:rsidR="00F16EAD" w:rsidRDefault="00F16EAD" w:rsidP="00891A40">
                                <w:pPr>
                                  <w:jc w:val="center"/>
                                  <w:rPr>
                                    <w:rFonts w:ascii="Montserrat" w:hAnsi="Montserrat"/>
                                    <w:b/>
                                    <w:bCs/>
                                    <w:color w:val="800000"/>
                                    <w:sz w:val="72"/>
                                    <w:szCs w:val="72"/>
                                  </w:rPr>
                                </w:pPr>
                                <w:r w:rsidRPr="00620D23">
                                  <w:rPr>
                                    <w:rFonts w:ascii="Montserrat" w:hAnsi="Montserrat"/>
                                    <w:b/>
                                    <w:bCs/>
                                    <w:color w:val="632423" w:themeColor="accent2" w:themeShade="80"/>
                                    <w:sz w:val="72"/>
                                    <w:szCs w:val="72"/>
                                  </w:rPr>
                                  <w:t>Guía Operativa 2022</w:t>
                                </w:r>
                              </w:p>
                              <w:p w14:paraId="14F39082" w14:textId="77777777" w:rsidR="00F16EAD" w:rsidRPr="002B799C" w:rsidRDefault="00F16EAD">
                                <w:pPr>
                                  <w:rPr>
                                    <w:rFonts w:ascii="Montserrat" w:hAnsi="Montserrat"/>
                                    <w:b/>
                                    <w:bCs/>
                                    <w:color w:val="800000"/>
                                    <w:sz w:val="72"/>
                                    <w:szCs w:val="72"/>
                                  </w:rPr>
                                </w:pPr>
                              </w:p>
                              <w:p w14:paraId="2E2C67F3" w14:textId="4ECE7846" w:rsidR="00F16EAD" w:rsidRPr="00E2260F" w:rsidRDefault="00F16EAD" w:rsidP="002B799C">
                                <w:pPr>
                                  <w:jc w:val="center"/>
                                  <w:rPr>
                                    <w:rFonts w:ascii="Montserrat" w:hAnsi="Montserrat"/>
                                    <w:b/>
                                    <w:bCs/>
                                    <w:color w:val="632423" w:themeColor="accent2" w:themeShade="80"/>
                                    <w:sz w:val="40"/>
                                    <w:szCs w:val="40"/>
                                  </w:rPr>
                                </w:pPr>
                                <w:r w:rsidRPr="00E2260F">
                                  <w:rPr>
                                    <w:rFonts w:ascii="Montserrat" w:hAnsi="Montserrat"/>
                                    <w:b/>
                                    <w:bCs/>
                                    <w:color w:val="632423" w:themeColor="accent2" w:themeShade="80"/>
                                    <w:sz w:val="40"/>
                                    <w:szCs w:val="40"/>
                                  </w:rPr>
                                  <w:t>Programa Educación para Adultos (INEA)</w:t>
                                </w:r>
                              </w:p>
                              <w:p w14:paraId="2C253886" w14:textId="77777777" w:rsidR="00F16EAD" w:rsidRPr="00E2260F" w:rsidRDefault="00F16EAD">
                                <w:pPr>
                                  <w:rPr>
                                    <w:b/>
                                    <w:bCs/>
                                    <w:color w:val="632423" w:themeColor="accent2" w:themeShade="80"/>
                                    <w:sz w:val="32"/>
                                    <w:szCs w:val="32"/>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A625524" id="Rectangle 17" o:spid="_x0000_s1026" style="position:absolute;left:0;text-align:left;margin-left:18.25pt;margin-top:111.85pt;width:462.75pt;height:2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" filled="f" stroked="f">
                    <v:textbox>
                      <w:txbxContent>
                        <w:p w14:paraId="3DCE4B52" w14:textId="1217C451" w:rsidR="00F16EAD" w:rsidRPr="00620D23" w:rsidRDefault="00F16EAD" w:rsidP="002B799C">
                          <w:pPr>
                            <w:jc w:val="center"/>
                            <w:rPr>
                              <w:rFonts w:ascii="Montserrat" w:hAnsi="Montserrat"/>
                              <w:b/>
                              <w:bCs/>
                              <w:color w:val="632423" w:themeColor="accent2" w:themeShade="80"/>
                              <w:sz w:val="72"/>
                              <w:szCs w:val="72"/>
                            </w:rPr>
                          </w:pPr>
                          <w:r w:rsidRPr="00620D23">
                            <w:rPr>
                              <w:rFonts w:ascii="Montserrat" w:hAnsi="Montserrat"/>
                              <w:b/>
                              <w:bCs/>
                              <w:color w:val="632423" w:themeColor="accent2" w:themeShade="80"/>
                              <w:sz w:val="72"/>
                              <w:szCs w:val="72"/>
                            </w:rPr>
                            <w:t>Contralora Social</w:t>
                          </w:r>
                        </w:p>
                        <w:p w14:paraId="0FD4274C" w14:textId="4BFD9021" w:rsidR="00F16EAD" w:rsidRDefault="00F16EAD" w:rsidP="00891A40">
                          <w:pPr>
                            <w:jc w:val="center"/>
                            <w:rPr>
                              <w:rFonts w:ascii="Montserrat" w:hAnsi="Montserrat"/>
                              <w:b/>
                              <w:bCs/>
                              <w:color w:val="800000"/>
                              <w:sz w:val="72"/>
                              <w:szCs w:val="72"/>
                            </w:rPr>
                          </w:pPr>
                          <w:r w:rsidRPr="00620D23">
                            <w:rPr>
                              <w:rFonts w:ascii="Montserrat" w:hAnsi="Montserrat"/>
                              <w:b/>
                              <w:bCs/>
                              <w:color w:val="632423" w:themeColor="accent2" w:themeShade="80"/>
                              <w:sz w:val="72"/>
                              <w:szCs w:val="72"/>
                            </w:rPr>
                            <w:t>Guía Operativa 2022</w:t>
                          </w:r>
                        </w:p>
                        <w:p w14:paraId="14F39082" w14:textId="77777777" w:rsidR="00F16EAD" w:rsidRPr="002B799C" w:rsidRDefault="00F16EAD">
                          <w:pPr>
                            <w:rPr>
                              <w:rFonts w:ascii="Montserrat" w:hAnsi="Montserrat"/>
                              <w:b/>
                              <w:bCs/>
                              <w:color w:val="800000"/>
                              <w:sz w:val="72"/>
                              <w:szCs w:val="72"/>
                            </w:rPr>
                          </w:pPr>
                        </w:p>
                        <w:p w14:paraId="2E2C67F3" w14:textId="4ECE7846" w:rsidR="00F16EAD" w:rsidRPr="00E2260F" w:rsidRDefault="00F16EAD" w:rsidP="002B799C">
                          <w:pPr>
                            <w:jc w:val="center"/>
                            <w:rPr>
                              <w:rFonts w:ascii="Montserrat" w:hAnsi="Montserrat"/>
                              <w:b/>
                              <w:bCs/>
                              <w:color w:val="632423" w:themeColor="accent2" w:themeShade="80"/>
                              <w:sz w:val="40"/>
                              <w:szCs w:val="40"/>
                            </w:rPr>
                          </w:pPr>
                          <w:r w:rsidRPr="00E2260F">
                            <w:rPr>
                              <w:rFonts w:ascii="Montserrat" w:hAnsi="Montserrat"/>
                              <w:b/>
                              <w:bCs/>
                              <w:color w:val="632423" w:themeColor="accent2" w:themeShade="80"/>
                              <w:sz w:val="40"/>
                              <w:szCs w:val="40"/>
                            </w:rPr>
                            <w:t>Programa Educación para Adultos (INEA)</w:t>
                          </w:r>
                        </w:p>
                        <w:p w14:paraId="2C253886" w14:textId="77777777" w:rsidR="00F16EAD" w:rsidRPr="00E2260F" w:rsidRDefault="00F16EAD">
                          <w:pPr>
                            <w:rPr>
                              <w:b/>
                              <w:bCs/>
                              <w:color w:val="632423" w:themeColor="accent2" w:themeShade="80"/>
                              <w:sz w:val="32"/>
                              <w:szCs w:val="32"/>
                            </w:rPr>
                          </w:pPr>
                        </w:p>
                      </w:txbxContent>
                    </v:textbox>
                    <w10:wrap type="tight"/>
                  </v:rect>
                </w:pict>
              </mc:Fallback>
            </mc:AlternateContent>
          </w:r>
          <w:r w:rsidR="000D4656">
            <w:rPr>
              <w:rFonts w:ascii="Montserrat" w:eastAsiaTheme="majorEastAsia" w:hAnsi="Montserrat" w:cstheme="majorBidi"/>
              <w:caps/>
              <w:noProof/>
              <w:color w:val="FFFFFF" w:themeColor="background1"/>
              <w:spacing w:val="5"/>
              <w:kern w:val="28"/>
              <w:sz w:val="20"/>
              <w:szCs w:val="20"/>
              <w:lang w:eastAsia="es-MX"/>
            </w:rPr>
            <w:drawing>
              <wp:anchor distT="0" distB="0" distL="114300" distR="114300" simplePos="0" relativeHeight="251674624" behindDoc="0" locked="0" layoutInCell="1" allowOverlap="1" wp14:anchorId="441C8FFB" wp14:editId="3977E31F">
                <wp:simplePos x="0" y="0"/>
                <wp:positionH relativeFrom="column">
                  <wp:posOffset>2288540</wp:posOffset>
                </wp:positionH>
                <wp:positionV relativeFrom="paragraph">
                  <wp:posOffset>5073650</wp:posOffset>
                </wp:positionV>
                <wp:extent cx="2147570" cy="2777490"/>
                <wp:effectExtent l="228600" t="228600" r="233680" b="232410"/>
                <wp:wrapSquare wrapText="bothSides"/>
                <wp:docPr id="6" name="Imagen 6" descr="C:\Users\bperez\Pictures\20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70" cy="277749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2A2ED2" w:rsidRPr="0075189D">
            <w:rPr>
              <w:rFonts w:ascii="Montserrat" w:eastAsiaTheme="majorEastAsia" w:hAnsi="Montserrat" w:cstheme="majorBidi"/>
              <w:caps/>
              <w:color w:val="FFFFFF" w:themeColor="background1"/>
              <w:spacing w:val="5"/>
              <w:kern w:val="28"/>
              <w:sz w:val="20"/>
              <w:szCs w:val="20"/>
              <w:lang w:eastAsia="es-MX"/>
            </w:rPr>
            <w:t xml:space="preserve">                               </w:t>
          </w:r>
          <w:r w:rsidR="00B67271" w:rsidRPr="0075189D">
            <w:rPr>
              <w:rFonts w:ascii="Montserrat" w:eastAsiaTheme="majorEastAsia" w:hAnsi="Montserrat" w:cstheme="majorBidi"/>
              <w:caps/>
              <w:noProof/>
              <w:color w:val="FFFFFF" w:themeColor="background1"/>
              <w:spacing w:val="5"/>
              <w:kern w:val="28"/>
              <w:sz w:val="20"/>
              <w:szCs w:val="20"/>
              <w:lang w:eastAsia="es-MX"/>
            </w:rPr>
            <w:drawing>
              <wp:inline distT="0" distB="0" distL="0" distR="0" wp14:anchorId="0341C01A" wp14:editId="0A8645A6">
                <wp:extent cx="3315572" cy="706917"/>
                <wp:effectExtent l="0" t="0" r="0" b="0"/>
                <wp:docPr id="2" name="Imagen 2" descr="C:\Users\bperez\Pictures\2022\INE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erez\Pictures\2022\INEA_2022.jpg"/>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3316047" cy="707018"/>
                        </a:xfrm>
                        <a:prstGeom prst="rect">
                          <a:avLst/>
                        </a:prstGeom>
                        <a:noFill/>
                        <a:ln>
                          <a:noFill/>
                        </a:ln>
                      </pic:spPr>
                    </pic:pic>
                  </a:graphicData>
                </a:graphic>
              </wp:inline>
            </w:drawing>
          </w:r>
          <w:r w:rsidR="002A2ED2" w:rsidRPr="0075189D">
            <w:rPr>
              <w:rFonts w:ascii="Montserrat" w:eastAsiaTheme="majorEastAsia" w:hAnsi="Montserrat" w:cstheme="majorBidi"/>
              <w:caps/>
              <w:color w:val="FFFFFF" w:themeColor="background1"/>
              <w:spacing w:val="5"/>
              <w:kern w:val="28"/>
              <w:sz w:val="20"/>
              <w:szCs w:val="20"/>
              <w:lang w:eastAsia="es-MX"/>
            </w:rPr>
            <w:t xml:space="preserve"> </w:t>
          </w:r>
          <w:r w:rsidR="00BA08E4" w:rsidRPr="0075189D">
            <w:rPr>
              <w:rFonts w:ascii="Montserrat" w:eastAsiaTheme="majorEastAsia" w:hAnsi="Montserrat" w:cstheme="majorBidi"/>
              <w:caps/>
              <w:color w:val="FFFFFF" w:themeColor="background1"/>
              <w:spacing w:val="5"/>
              <w:kern w:val="28"/>
              <w:sz w:val="20"/>
              <w:szCs w:val="20"/>
              <w:lang w:eastAsia="es-MX"/>
            </w:rPr>
            <w:br w:type="page"/>
          </w:r>
        </w:p>
      </w:sdtContent>
    </w:sdt>
    <w:p w14:paraId="58F9CCFA" w14:textId="77777777" w:rsidR="001378BF" w:rsidRPr="0075189D" w:rsidRDefault="001378BF" w:rsidP="005F3C28">
      <w:pPr>
        <w:pStyle w:val="TtuloTDC"/>
        <w:rPr>
          <w:rFonts w:ascii="Montserrat" w:hAnsi="Montserrat"/>
          <w:color w:val="632423" w:themeColor="accent2" w:themeShade="80"/>
          <w:sz w:val="20"/>
          <w:szCs w:val="20"/>
        </w:rPr>
      </w:pPr>
      <w:bookmarkStart w:id="0" w:name="_Toc475009671"/>
      <w:bookmarkStart w:id="1" w:name="_Toc71887318"/>
    </w:p>
    <w:p w14:paraId="023980F8" w14:textId="77777777" w:rsidR="001378BF" w:rsidRPr="0075189D" w:rsidRDefault="001378BF" w:rsidP="005F3C28">
      <w:pPr>
        <w:pStyle w:val="TtuloTDC"/>
        <w:rPr>
          <w:rFonts w:ascii="Montserrat" w:hAnsi="Montserrat"/>
          <w:color w:val="632423" w:themeColor="accent2" w:themeShade="80"/>
          <w:sz w:val="20"/>
          <w:szCs w:val="20"/>
        </w:rPr>
      </w:pPr>
    </w:p>
    <w:p w14:paraId="73155E04" w14:textId="77777777" w:rsidR="001378BF" w:rsidRPr="0075189D" w:rsidRDefault="001378BF" w:rsidP="005F3C28">
      <w:pPr>
        <w:pStyle w:val="TtuloTDC"/>
        <w:rPr>
          <w:rFonts w:ascii="Montserrat" w:hAnsi="Montserrat"/>
          <w:color w:val="632423" w:themeColor="accent2" w:themeShade="80"/>
          <w:sz w:val="20"/>
          <w:szCs w:val="20"/>
        </w:rPr>
      </w:pPr>
    </w:p>
    <w:p w14:paraId="15C4BAF1" w14:textId="77777777" w:rsidR="001378BF" w:rsidRPr="0075189D" w:rsidRDefault="001378BF" w:rsidP="005F3C28">
      <w:pPr>
        <w:pStyle w:val="TtuloTDC"/>
        <w:rPr>
          <w:rFonts w:ascii="Montserrat" w:hAnsi="Montserrat"/>
          <w:color w:val="632423" w:themeColor="accent2" w:themeShade="80"/>
          <w:sz w:val="20"/>
          <w:szCs w:val="20"/>
        </w:rPr>
      </w:pPr>
    </w:p>
    <w:sdt>
      <w:sdtPr>
        <w:rPr>
          <w:rFonts w:ascii="Montserrat" w:eastAsia="Times New Roman" w:hAnsi="Montserrat" w:cs="Times New Roman"/>
          <w:b w:val="0"/>
          <w:bCs w:val="0"/>
          <w:color w:val="auto"/>
          <w:sz w:val="24"/>
          <w:szCs w:val="24"/>
          <w:lang w:val="es-ES" w:eastAsia="es-ES"/>
        </w:rPr>
        <w:id w:val="270129834"/>
        <w:docPartObj>
          <w:docPartGallery w:val="Table of Contents"/>
          <w:docPartUnique/>
        </w:docPartObj>
      </w:sdtPr>
      <w:sdtEndPr/>
      <w:sdtContent>
        <w:p w14:paraId="7D230589" w14:textId="58CB3DC0" w:rsidR="0010104E" w:rsidRPr="0075189D" w:rsidRDefault="0010104E" w:rsidP="005F3C28">
          <w:pPr>
            <w:pStyle w:val="TtuloTDC"/>
            <w:rPr>
              <w:rFonts w:ascii="Montserrat" w:hAnsi="Montserrat"/>
              <w:color w:val="632423" w:themeColor="accent2" w:themeShade="80"/>
              <w:sz w:val="20"/>
              <w:szCs w:val="20"/>
            </w:rPr>
          </w:pPr>
          <w:r w:rsidRPr="0075189D">
            <w:rPr>
              <w:rFonts w:ascii="Montserrat" w:hAnsi="Montserrat"/>
              <w:color w:val="632423" w:themeColor="accent2" w:themeShade="80"/>
              <w:sz w:val="20"/>
              <w:szCs w:val="20"/>
              <w:lang w:val="es-ES"/>
            </w:rPr>
            <w:t>Contenido</w:t>
          </w:r>
        </w:p>
        <w:p w14:paraId="0BFA7A90" w14:textId="2B4A73C9" w:rsidR="0079191C" w:rsidRPr="0075189D" w:rsidRDefault="0010104E" w:rsidP="0079191C">
          <w:pPr>
            <w:pStyle w:val="TDC2"/>
            <w:rPr>
              <w:rFonts w:ascii="Montserrat" w:eastAsiaTheme="minorEastAsia" w:hAnsi="Montserrat" w:cstheme="minorBidi"/>
              <w:b w:val="0"/>
              <w:bCs w:val="0"/>
              <w:noProof/>
              <w:color w:val="632423" w:themeColor="accent2" w:themeShade="80"/>
              <w:sz w:val="20"/>
              <w:szCs w:val="20"/>
              <w:lang w:eastAsia="es-MX"/>
            </w:rPr>
          </w:pPr>
          <w:r w:rsidRPr="0075189D">
            <w:rPr>
              <w:rFonts w:ascii="Montserrat" w:hAnsi="Montserrat"/>
              <w:color w:val="632423" w:themeColor="accent2" w:themeShade="80"/>
              <w:sz w:val="20"/>
              <w:szCs w:val="20"/>
            </w:rPr>
            <w:fldChar w:fldCharType="begin"/>
          </w:r>
          <w:r w:rsidRPr="0075189D">
            <w:rPr>
              <w:rFonts w:ascii="Montserrat" w:hAnsi="Montserrat"/>
              <w:color w:val="632423" w:themeColor="accent2" w:themeShade="80"/>
              <w:sz w:val="20"/>
              <w:szCs w:val="20"/>
            </w:rPr>
            <w:instrText xml:space="preserve"> TOC \o "1-3" \h \z \u </w:instrText>
          </w:r>
          <w:r w:rsidRPr="0075189D">
            <w:rPr>
              <w:rFonts w:ascii="Montserrat" w:hAnsi="Montserrat"/>
              <w:color w:val="632423" w:themeColor="accent2" w:themeShade="80"/>
              <w:sz w:val="20"/>
              <w:szCs w:val="20"/>
            </w:rPr>
            <w:fldChar w:fldCharType="separate"/>
          </w:r>
        </w:p>
        <w:p w14:paraId="798F3B48" w14:textId="637C7971" w:rsidR="00D9044C" w:rsidRPr="0075189D" w:rsidRDefault="00D9044C">
          <w:pPr>
            <w:pStyle w:val="TDC2"/>
            <w:rPr>
              <w:rFonts w:ascii="Montserrat" w:eastAsiaTheme="minorEastAsia" w:hAnsi="Montserrat" w:cstheme="minorBidi"/>
              <w:b w:val="0"/>
              <w:bCs w:val="0"/>
              <w:noProof/>
              <w:color w:val="632423" w:themeColor="accent2" w:themeShade="80"/>
              <w:sz w:val="20"/>
              <w:szCs w:val="20"/>
              <w:lang w:eastAsia="es-MX"/>
            </w:rPr>
          </w:pPr>
        </w:p>
        <w:p w14:paraId="06E243A1" w14:textId="77777777" w:rsidR="00D9044C" w:rsidRPr="0075189D" w:rsidRDefault="00EA064F">
          <w:pPr>
            <w:pStyle w:val="TDC2"/>
            <w:rPr>
              <w:rFonts w:ascii="Montserrat" w:eastAsiaTheme="minorEastAsia" w:hAnsi="Montserrat" w:cstheme="minorBidi"/>
              <w:b w:val="0"/>
              <w:bCs w:val="0"/>
              <w:noProof/>
              <w:color w:val="632423" w:themeColor="accent2" w:themeShade="80"/>
              <w:sz w:val="20"/>
              <w:szCs w:val="20"/>
              <w:lang w:eastAsia="es-MX"/>
            </w:rPr>
          </w:pPr>
          <w:hyperlink w:anchor="_Toc94082303" w:history="1">
            <w:r w:rsidR="00D9044C" w:rsidRPr="0075189D">
              <w:rPr>
                <w:rStyle w:val="Hipervnculo"/>
                <w:rFonts w:ascii="Montserrat" w:hAnsi="Montserrat"/>
                <w:color w:val="632423" w:themeColor="accent2" w:themeShade="80"/>
                <w:sz w:val="20"/>
                <w:szCs w:val="20"/>
              </w:rPr>
              <w:t>I.</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Los aspectos que deben incluirse en el programa de trabajo a desarrollar entre la Instancia Normativa y la Instancia Ejecutora, para promover la contraloría social en el programa.</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_Toc94082303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2</w:t>
            </w:r>
            <w:r w:rsidR="00D9044C" w:rsidRPr="0075189D">
              <w:rPr>
                <w:rFonts w:ascii="Montserrat" w:hAnsi="Montserrat"/>
                <w:noProof/>
                <w:webHidden/>
                <w:color w:val="632423" w:themeColor="accent2" w:themeShade="80"/>
                <w:sz w:val="20"/>
                <w:szCs w:val="20"/>
              </w:rPr>
              <w:fldChar w:fldCharType="end"/>
            </w:r>
          </w:hyperlink>
        </w:p>
        <w:p w14:paraId="31491E61" w14:textId="77777777" w:rsidR="00D9044C" w:rsidRPr="0075189D" w:rsidRDefault="00EA064F">
          <w:pPr>
            <w:pStyle w:val="TDC2"/>
            <w:rPr>
              <w:rFonts w:ascii="Montserrat" w:eastAsiaTheme="minorEastAsia" w:hAnsi="Montserrat" w:cstheme="minorBidi"/>
              <w:b w:val="0"/>
              <w:bCs w:val="0"/>
              <w:noProof/>
              <w:color w:val="632423" w:themeColor="accent2" w:themeShade="80"/>
              <w:sz w:val="20"/>
              <w:szCs w:val="20"/>
              <w:lang w:eastAsia="es-MX"/>
            </w:rPr>
          </w:pPr>
          <w:hyperlink w:anchor="_Toc94082304" w:history="1">
            <w:r w:rsidR="00D9044C" w:rsidRPr="0075189D">
              <w:rPr>
                <w:rStyle w:val="Hipervnculo"/>
                <w:rFonts w:ascii="Montserrat" w:hAnsi="Montserrat"/>
                <w:color w:val="632423" w:themeColor="accent2" w:themeShade="80"/>
                <w:sz w:val="20"/>
                <w:szCs w:val="20"/>
              </w:rPr>
              <w:t>II.</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El procedimiento y formatos para la constitución y registro de los Comités</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_Toc94082304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4</w:t>
            </w:r>
            <w:r w:rsidR="00D9044C" w:rsidRPr="0075189D">
              <w:rPr>
                <w:rFonts w:ascii="Montserrat" w:hAnsi="Montserrat"/>
                <w:noProof/>
                <w:webHidden/>
                <w:color w:val="632423" w:themeColor="accent2" w:themeShade="80"/>
                <w:sz w:val="20"/>
                <w:szCs w:val="20"/>
              </w:rPr>
              <w:fldChar w:fldCharType="end"/>
            </w:r>
          </w:hyperlink>
        </w:p>
        <w:p w14:paraId="5D1F2D21" w14:textId="77777777" w:rsidR="00D9044C" w:rsidRPr="0075189D" w:rsidRDefault="00EA064F">
          <w:pPr>
            <w:pStyle w:val="TDC2"/>
            <w:rPr>
              <w:rFonts w:ascii="Montserrat" w:eastAsiaTheme="minorEastAsia" w:hAnsi="Montserrat" w:cstheme="minorBidi"/>
              <w:b w:val="0"/>
              <w:bCs w:val="0"/>
              <w:noProof/>
              <w:color w:val="632423" w:themeColor="accent2" w:themeShade="80"/>
              <w:sz w:val="20"/>
              <w:szCs w:val="20"/>
              <w:lang w:eastAsia="es-MX"/>
            </w:rPr>
          </w:pPr>
          <w:hyperlink w:anchor="_Toc94082305" w:history="1">
            <w:r w:rsidR="00D9044C" w:rsidRPr="0075189D">
              <w:rPr>
                <w:rStyle w:val="Hipervnculo"/>
                <w:rFonts w:ascii="Montserrat" w:hAnsi="Montserrat"/>
                <w:color w:val="632423" w:themeColor="accent2" w:themeShade="80"/>
                <w:sz w:val="20"/>
                <w:szCs w:val="20"/>
              </w:rPr>
              <w:t>III.</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Las actividades de difusión, de acuerdo con lo establecido en el lineamiento Décimo Tercero del presente instrumento, así como el procedimiento para distribuir la información sobre los apoyos y/o servicios que contemple el programa</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_Toc94082305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9</w:t>
            </w:r>
            <w:r w:rsidR="00D9044C" w:rsidRPr="0075189D">
              <w:rPr>
                <w:rFonts w:ascii="Montserrat" w:hAnsi="Montserrat"/>
                <w:noProof/>
                <w:webHidden/>
                <w:color w:val="632423" w:themeColor="accent2" w:themeShade="80"/>
                <w:sz w:val="20"/>
                <w:szCs w:val="20"/>
              </w:rPr>
              <w:fldChar w:fldCharType="end"/>
            </w:r>
          </w:hyperlink>
        </w:p>
        <w:p w14:paraId="1013262E" w14:textId="77777777" w:rsidR="00D9044C" w:rsidRPr="0075189D" w:rsidRDefault="00EA064F">
          <w:pPr>
            <w:pStyle w:val="TDC2"/>
            <w:rPr>
              <w:rFonts w:ascii="Montserrat" w:eastAsiaTheme="minorEastAsia" w:hAnsi="Montserrat" w:cstheme="minorBidi"/>
              <w:b w:val="0"/>
              <w:bCs w:val="0"/>
              <w:noProof/>
              <w:color w:val="632423" w:themeColor="accent2" w:themeShade="80"/>
              <w:sz w:val="20"/>
              <w:szCs w:val="20"/>
              <w:lang w:eastAsia="es-MX"/>
            </w:rPr>
          </w:pPr>
          <w:hyperlink w:anchor="_Toc94082306" w:history="1">
            <w:r w:rsidR="00D9044C" w:rsidRPr="0075189D">
              <w:rPr>
                <w:rStyle w:val="Hipervnculo"/>
                <w:rFonts w:ascii="Montserrat" w:hAnsi="Montserrat"/>
                <w:color w:val="632423" w:themeColor="accent2" w:themeShade="80"/>
                <w:sz w:val="20"/>
                <w:szCs w:val="20"/>
              </w:rPr>
              <w:t>IV.</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El procedimiento para la capacitación de las servidoras y los servidores públicos responsables de realizar las actividades de promoción, así como de los Comités</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_Toc94082306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10</w:t>
            </w:r>
            <w:r w:rsidR="00D9044C" w:rsidRPr="0075189D">
              <w:rPr>
                <w:rFonts w:ascii="Montserrat" w:hAnsi="Montserrat"/>
                <w:noProof/>
                <w:webHidden/>
                <w:color w:val="632423" w:themeColor="accent2" w:themeShade="80"/>
                <w:sz w:val="20"/>
                <w:szCs w:val="20"/>
              </w:rPr>
              <w:fldChar w:fldCharType="end"/>
            </w:r>
          </w:hyperlink>
        </w:p>
        <w:p w14:paraId="49AC685C" w14:textId="77777777" w:rsidR="00D9044C" w:rsidRPr="0075189D" w:rsidRDefault="00EA064F">
          <w:pPr>
            <w:pStyle w:val="TDC2"/>
            <w:rPr>
              <w:rFonts w:ascii="Montserrat" w:eastAsiaTheme="minorEastAsia" w:hAnsi="Montserrat" w:cstheme="minorBidi"/>
              <w:b w:val="0"/>
              <w:bCs w:val="0"/>
              <w:noProof/>
              <w:color w:val="632423" w:themeColor="accent2" w:themeShade="80"/>
              <w:sz w:val="20"/>
              <w:szCs w:val="20"/>
              <w:lang w:eastAsia="es-MX"/>
            </w:rPr>
          </w:pPr>
          <w:hyperlink w:anchor="_Toc94082307" w:history="1">
            <w:r w:rsidR="00D9044C" w:rsidRPr="0075189D">
              <w:rPr>
                <w:rStyle w:val="Hipervnculo"/>
                <w:rFonts w:ascii="Montserrat" w:hAnsi="Montserrat"/>
                <w:color w:val="632423" w:themeColor="accent2" w:themeShade="80"/>
                <w:sz w:val="20"/>
                <w:szCs w:val="20"/>
              </w:rPr>
              <w:t>V.</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Los formatos de informes que deberán llenar los Comités, así como los procedimientos para su distribución, recopilación y registro en el Sistema Informático de Contraloría Social</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_Toc94082307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12</w:t>
            </w:r>
            <w:r w:rsidR="00D9044C" w:rsidRPr="0075189D">
              <w:rPr>
                <w:rFonts w:ascii="Montserrat" w:hAnsi="Montserrat"/>
                <w:noProof/>
                <w:webHidden/>
                <w:color w:val="632423" w:themeColor="accent2" w:themeShade="80"/>
                <w:sz w:val="20"/>
                <w:szCs w:val="20"/>
              </w:rPr>
              <w:fldChar w:fldCharType="end"/>
            </w:r>
          </w:hyperlink>
        </w:p>
        <w:p w14:paraId="762C6D5B" w14:textId="77777777" w:rsidR="00D9044C" w:rsidRPr="0075189D" w:rsidRDefault="00EA064F">
          <w:pPr>
            <w:pStyle w:val="TDC2"/>
            <w:rPr>
              <w:rFonts w:ascii="Montserrat" w:eastAsiaTheme="minorEastAsia" w:hAnsi="Montserrat" w:cstheme="minorBidi"/>
              <w:b w:val="0"/>
              <w:bCs w:val="0"/>
              <w:noProof/>
              <w:color w:val="632423" w:themeColor="accent2" w:themeShade="80"/>
              <w:sz w:val="20"/>
              <w:szCs w:val="20"/>
              <w:lang w:eastAsia="es-MX"/>
            </w:rPr>
          </w:pPr>
          <w:hyperlink w:anchor="_Toc94082308" w:history="1">
            <w:r w:rsidR="00D9044C" w:rsidRPr="0075189D">
              <w:rPr>
                <w:rStyle w:val="Hipervnculo"/>
                <w:rFonts w:ascii="Montserrat" w:hAnsi="Montserrat"/>
                <w:color w:val="632423" w:themeColor="accent2" w:themeShade="80"/>
                <w:sz w:val="20"/>
                <w:szCs w:val="20"/>
              </w:rPr>
              <w:t>VI.</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Los mecanismos para la captación de quejas y denuncias, así como los medios institucionales para la atención e investigación de aquéllas relacionadas con la ejecución y aplicación del programa</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_Toc94082308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12</w:t>
            </w:r>
            <w:r w:rsidR="00D9044C" w:rsidRPr="0075189D">
              <w:rPr>
                <w:rFonts w:ascii="Montserrat" w:hAnsi="Montserrat"/>
                <w:noProof/>
                <w:webHidden/>
                <w:color w:val="632423" w:themeColor="accent2" w:themeShade="80"/>
                <w:sz w:val="20"/>
                <w:szCs w:val="20"/>
              </w:rPr>
              <w:fldChar w:fldCharType="end"/>
            </w:r>
          </w:hyperlink>
        </w:p>
        <w:p w14:paraId="216C3765" w14:textId="77777777" w:rsidR="00D9044C" w:rsidRPr="0075189D" w:rsidRDefault="00EA064F">
          <w:pPr>
            <w:pStyle w:val="TDC2"/>
            <w:rPr>
              <w:rFonts w:ascii="Montserrat" w:eastAsiaTheme="minorEastAsia" w:hAnsi="Montserrat" w:cstheme="minorBidi"/>
              <w:b w:val="0"/>
              <w:bCs w:val="0"/>
              <w:noProof/>
              <w:color w:val="632423" w:themeColor="accent2" w:themeShade="80"/>
              <w:sz w:val="20"/>
              <w:szCs w:val="20"/>
              <w:lang w:eastAsia="es-MX"/>
            </w:rPr>
          </w:pPr>
          <w:hyperlink w:anchor="_Toc94082309" w:history="1">
            <w:r w:rsidR="00D9044C" w:rsidRPr="0075189D">
              <w:rPr>
                <w:rStyle w:val="Hipervnculo"/>
                <w:rFonts w:ascii="Montserrat" w:hAnsi="Montserrat"/>
                <w:color w:val="632423" w:themeColor="accent2" w:themeShade="80"/>
                <w:sz w:val="20"/>
                <w:szCs w:val="20"/>
              </w:rPr>
              <w:t>VII.</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El procedimiento para la captura de información en el Sistema Informático de Contraloría Social de acuerdo a lo establecido en la Estrategia Marco.</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_Toc94082309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14</w:t>
            </w:r>
            <w:r w:rsidR="00D9044C" w:rsidRPr="0075189D">
              <w:rPr>
                <w:rFonts w:ascii="Montserrat" w:hAnsi="Montserrat"/>
                <w:noProof/>
                <w:webHidden/>
                <w:color w:val="632423" w:themeColor="accent2" w:themeShade="80"/>
                <w:sz w:val="20"/>
                <w:szCs w:val="20"/>
              </w:rPr>
              <w:fldChar w:fldCharType="end"/>
            </w:r>
          </w:hyperlink>
        </w:p>
        <w:p w14:paraId="4F95D091" w14:textId="77777777" w:rsidR="00D9044C" w:rsidRPr="0075189D" w:rsidRDefault="00EA064F">
          <w:pPr>
            <w:pStyle w:val="TDC2"/>
            <w:rPr>
              <w:rFonts w:ascii="Montserrat" w:eastAsiaTheme="minorEastAsia" w:hAnsi="Montserrat" w:cstheme="minorBidi"/>
              <w:b w:val="0"/>
              <w:bCs w:val="0"/>
              <w:noProof/>
              <w:color w:val="632423" w:themeColor="accent2" w:themeShade="80"/>
              <w:sz w:val="20"/>
              <w:szCs w:val="20"/>
              <w:lang w:eastAsia="es-MX"/>
            </w:rPr>
          </w:pPr>
          <w:hyperlink w:anchor="_Toc94082310" w:history="1">
            <w:r w:rsidR="00D9044C" w:rsidRPr="0075189D">
              <w:rPr>
                <w:rStyle w:val="Hipervnculo"/>
                <w:rFonts w:ascii="Montserrat" w:hAnsi="Montserrat"/>
                <w:color w:val="632423" w:themeColor="accent2" w:themeShade="80"/>
                <w:sz w:val="20"/>
                <w:szCs w:val="20"/>
              </w:rPr>
              <w:t>Anexos</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_Toc94082310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15</w:t>
            </w:r>
            <w:r w:rsidR="00D9044C" w:rsidRPr="0075189D">
              <w:rPr>
                <w:rFonts w:ascii="Montserrat" w:hAnsi="Montserrat"/>
                <w:noProof/>
                <w:webHidden/>
                <w:color w:val="632423" w:themeColor="accent2" w:themeShade="80"/>
                <w:sz w:val="20"/>
                <w:szCs w:val="20"/>
              </w:rPr>
              <w:fldChar w:fldCharType="end"/>
            </w:r>
          </w:hyperlink>
        </w:p>
        <w:p w14:paraId="43984CE9" w14:textId="21230D8A" w:rsidR="0010104E" w:rsidRPr="0075189D" w:rsidRDefault="0010104E" w:rsidP="005F3C28">
          <w:pPr>
            <w:spacing w:line="276" w:lineRule="auto"/>
            <w:rPr>
              <w:rFonts w:ascii="Montserrat" w:hAnsi="Montserrat"/>
            </w:rPr>
          </w:pPr>
          <w:r w:rsidRPr="0075189D">
            <w:rPr>
              <w:rFonts w:ascii="Montserrat" w:hAnsi="Montserrat"/>
              <w:b/>
              <w:bCs/>
              <w:color w:val="632423" w:themeColor="accent2" w:themeShade="80"/>
              <w:sz w:val="20"/>
              <w:szCs w:val="20"/>
              <w:lang w:val="es-ES"/>
            </w:rPr>
            <w:fldChar w:fldCharType="end"/>
          </w:r>
        </w:p>
      </w:sdtContent>
    </w:sdt>
    <w:p w14:paraId="374460EE" w14:textId="77777777" w:rsidR="001378BF" w:rsidRPr="0075189D" w:rsidRDefault="001378BF" w:rsidP="005F3C28">
      <w:pPr>
        <w:pStyle w:val="TtuloTDC"/>
        <w:rPr>
          <w:rFonts w:ascii="Montserrat" w:hAnsi="Montserrat"/>
          <w:color w:val="632423" w:themeColor="accent2" w:themeShade="80"/>
          <w:sz w:val="20"/>
          <w:szCs w:val="20"/>
        </w:rPr>
      </w:pPr>
    </w:p>
    <w:p w14:paraId="554758D6" w14:textId="77777777" w:rsidR="001378BF" w:rsidRPr="0075189D" w:rsidRDefault="001378BF" w:rsidP="005F3C28">
      <w:pPr>
        <w:pStyle w:val="TtuloTDC"/>
        <w:rPr>
          <w:rFonts w:ascii="Montserrat" w:hAnsi="Montserrat"/>
          <w:color w:val="632423" w:themeColor="accent2" w:themeShade="80"/>
          <w:sz w:val="20"/>
          <w:szCs w:val="20"/>
        </w:rPr>
      </w:pPr>
    </w:p>
    <w:p w14:paraId="2AFF910C" w14:textId="77777777" w:rsidR="001378BF" w:rsidRPr="0075189D" w:rsidRDefault="001378BF" w:rsidP="005F3C28">
      <w:pPr>
        <w:spacing w:after="200" w:line="276" w:lineRule="auto"/>
        <w:rPr>
          <w:rFonts w:ascii="Montserrat" w:eastAsiaTheme="majorEastAsia" w:hAnsi="Montserrat" w:cstheme="majorBidi"/>
          <w:b/>
          <w:bCs/>
          <w:color w:val="632423" w:themeColor="accent2" w:themeShade="80"/>
          <w:sz w:val="20"/>
          <w:szCs w:val="20"/>
          <w:lang w:eastAsia="es-MX"/>
        </w:rPr>
      </w:pPr>
      <w:r w:rsidRPr="0075189D">
        <w:rPr>
          <w:rFonts w:ascii="Montserrat" w:hAnsi="Montserrat"/>
          <w:color w:val="632423" w:themeColor="accent2" w:themeShade="80"/>
          <w:sz w:val="20"/>
          <w:szCs w:val="20"/>
        </w:rPr>
        <w:br w:type="page"/>
      </w:r>
    </w:p>
    <w:bookmarkEnd w:id="0"/>
    <w:bookmarkEnd w:id="1"/>
    <w:p w14:paraId="0BF1381B" w14:textId="06274D88" w:rsidR="00494CF7" w:rsidRPr="0075189D" w:rsidRDefault="00494CF7" w:rsidP="005F3C28">
      <w:pPr>
        <w:spacing w:line="276" w:lineRule="auto"/>
        <w:jc w:val="both"/>
        <w:rPr>
          <w:rFonts w:ascii="Montserrat" w:hAnsi="Montserrat"/>
          <w:b/>
          <w:sz w:val="20"/>
          <w:szCs w:val="20"/>
        </w:rPr>
      </w:pPr>
    </w:p>
    <w:p w14:paraId="0AA91B15" w14:textId="67E47C4F" w:rsidR="00CF426E" w:rsidRPr="0075189D" w:rsidRDefault="00CF426E" w:rsidP="005F3C28">
      <w:pPr>
        <w:pStyle w:val="Ttulo2"/>
        <w:numPr>
          <w:ilvl w:val="0"/>
          <w:numId w:val="19"/>
        </w:numPr>
        <w:spacing w:line="276" w:lineRule="auto"/>
        <w:jc w:val="both"/>
        <w:rPr>
          <w:rFonts w:ascii="Montserrat" w:hAnsi="Montserrat"/>
          <w:color w:val="632423" w:themeColor="accent2" w:themeShade="80"/>
          <w:sz w:val="22"/>
        </w:rPr>
      </w:pPr>
      <w:bookmarkStart w:id="2" w:name="_Toc94082303"/>
      <w:r w:rsidRPr="0075189D">
        <w:rPr>
          <w:rFonts w:ascii="Montserrat" w:hAnsi="Montserrat"/>
          <w:color w:val="632423" w:themeColor="accent2" w:themeShade="80"/>
          <w:sz w:val="22"/>
        </w:rPr>
        <w:t>Los aspectos que deben incluirse en el programa de trabajo a desarrolla</w:t>
      </w:r>
      <w:r w:rsidR="00C414E8" w:rsidRPr="0075189D">
        <w:rPr>
          <w:rFonts w:ascii="Montserrat" w:hAnsi="Montserrat"/>
          <w:color w:val="632423" w:themeColor="accent2" w:themeShade="80"/>
          <w:sz w:val="22"/>
        </w:rPr>
        <w:t xml:space="preserve">r entre la Instancia Normativa y </w:t>
      </w:r>
      <w:r w:rsidRPr="0075189D">
        <w:rPr>
          <w:rFonts w:ascii="Montserrat" w:hAnsi="Montserrat"/>
          <w:color w:val="632423" w:themeColor="accent2" w:themeShade="80"/>
          <w:sz w:val="22"/>
        </w:rPr>
        <w:t>la Instancia Ejecutora, para promover la contraloría s</w:t>
      </w:r>
      <w:r w:rsidR="0010694C" w:rsidRPr="0075189D">
        <w:rPr>
          <w:rFonts w:ascii="Montserrat" w:hAnsi="Montserrat"/>
          <w:color w:val="632423" w:themeColor="accent2" w:themeShade="80"/>
          <w:sz w:val="22"/>
        </w:rPr>
        <w:t>ocial en el programa.</w:t>
      </w:r>
      <w:bookmarkEnd w:id="2"/>
    </w:p>
    <w:p w14:paraId="290D1445" w14:textId="63B10CDD" w:rsidR="000F6BCA" w:rsidRPr="0075189D" w:rsidRDefault="000F6BCA" w:rsidP="005F3C28">
      <w:pPr>
        <w:tabs>
          <w:tab w:val="left" w:pos="1134"/>
        </w:tabs>
        <w:spacing w:line="276" w:lineRule="auto"/>
        <w:ind w:right="-57"/>
        <w:jc w:val="both"/>
        <w:rPr>
          <w:rFonts w:ascii="Montserrat" w:hAnsi="Montserrat" w:cs="Arial"/>
          <w:b/>
          <w:sz w:val="22"/>
          <w:szCs w:val="20"/>
        </w:rPr>
      </w:pPr>
    </w:p>
    <w:p w14:paraId="369169AE" w14:textId="3FAA10DB" w:rsidR="00CF426E" w:rsidRPr="0075189D" w:rsidRDefault="00CF426E" w:rsidP="005F3C28">
      <w:pPr>
        <w:spacing w:line="276" w:lineRule="auto"/>
        <w:jc w:val="both"/>
        <w:rPr>
          <w:rFonts w:ascii="Montserrat" w:hAnsi="Montserrat"/>
          <w:sz w:val="20"/>
          <w:szCs w:val="20"/>
        </w:rPr>
      </w:pPr>
      <w:r w:rsidRPr="0075189D">
        <w:rPr>
          <w:rFonts w:ascii="Montserrat" w:hAnsi="Montserrat"/>
          <w:sz w:val="20"/>
          <w:szCs w:val="20"/>
        </w:rPr>
        <w:t>La Instancia Normativa proporcionará a las Instancias Ejecutoras el Esquema, la Guía Operativa y el Programa Anual de Trabajo de Contraloría Social</w:t>
      </w:r>
      <w:r w:rsidR="00347C9F" w:rsidRPr="0075189D">
        <w:rPr>
          <w:rFonts w:ascii="Montserrat" w:hAnsi="Montserrat"/>
          <w:sz w:val="20"/>
          <w:szCs w:val="20"/>
        </w:rPr>
        <w:t xml:space="preserve"> (PATCS)</w:t>
      </w:r>
      <w:r w:rsidRPr="0075189D">
        <w:rPr>
          <w:rFonts w:ascii="Montserrat" w:hAnsi="Montserrat"/>
          <w:sz w:val="20"/>
          <w:szCs w:val="20"/>
        </w:rPr>
        <w:t xml:space="preserve"> validados mediante oficio o correo electrónico. </w:t>
      </w:r>
    </w:p>
    <w:p w14:paraId="120CACC1" w14:textId="77777777" w:rsidR="00C414E8" w:rsidRPr="0075189D" w:rsidRDefault="00C414E8" w:rsidP="005F3C28">
      <w:pPr>
        <w:spacing w:line="276" w:lineRule="auto"/>
        <w:ind w:left="360"/>
        <w:jc w:val="both"/>
        <w:rPr>
          <w:rFonts w:ascii="Montserrat" w:hAnsi="Montserrat"/>
          <w:sz w:val="20"/>
          <w:szCs w:val="20"/>
        </w:rPr>
      </w:pPr>
    </w:p>
    <w:p w14:paraId="49BD9F57" w14:textId="1F09AA71" w:rsidR="00C414E8" w:rsidRPr="0075189D" w:rsidRDefault="00C414E8" w:rsidP="005F3C28">
      <w:pPr>
        <w:spacing w:line="276" w:lineRule="auto"/>
        <w:jc w:val="both"/>
        <w:rPr>
          <w:rFonts w:ascii="Montserrat" w:hAnsi="Montserrat" w:cs="Arial"/>
          <w:sz w:val="20"/>
          <w:szCs w:val="20"/>
        </w:rPr>
      </w:pPr>
      <w:r w:rsidRPr="0075189D">
        <w:rPr>
          <w:rFonts w:ascii="Montserrat" w:hAnsi="Montserrat" w:cs="Arial"/>
          <w:sz w:val="20"/>
          <w:szCs w:val="20"/>
        </w:rPr>
        <w:t>La Instancia Normativa ser</w:t>
      </w:r>
      <w:r w:rsidR="0010694C" w:rsidRPr="0075189D">
        <w:rPr>
          <w:rFonts w:ascii="Montserrat" w:hAnsi="Montserrat" w:cs="Arial"/>
          <w:sz w:val="20"/>
          <w:szCs w:val="20"/>
        </w:rPr>
        <w:t xml:space="preserve">á la responsable de elaborar el </w:t>
      </w:r>
      <w:r w:rsidR="0010694C" w:rsidRPr="0075189D">
        <w:rPr>
          <w:rFonts w:ascii="Montserrat" w:hAnsi="Montserrat" w:cs="Arial"/>
          <w:b/>
          <w:i/>
          <w:sz w:val="20"/>
          <w:szCs w:val="20"/>
        </w:rPr>
        <w:t xml:space="preserve">PATCS (Anexo </w:t>
      </w:r>
      <w:r w:rsidRPr="0075189D">
        <w:rPr>
          <w:rFonts w:ascii="Montserrat" w:hAnsi="Montserrat" w:cs="Arial"/>
          <w:b/>
          <w:i/>
          <w:sz w:val="20"/>
          <w:szCs w:val="20"/>
        </w:rPr>
        <w:t>1)</w:t>
      </w:r>
      <w:r w:rsidRPr="0075189D">
        <w:rPr>
          <w:rFonts w:ascii="Montserrat" w:hAnsi="Montserrat" w:cs="Arial"/>
          <w:sz w:val="20"/>
          <w:szCs w:val="20"/>
        </w:rPr>
        <w:t xml:space="preserve"> conforme a los Lineamientos y a la Estrategia Marco, el cual contendrá por lo menos:</w:t>
      </w:r>
    </w:p>
    <w:p w14:paraId="0A96A416" w14:textId="77777777" w:rsidR="00C414E8" w:rsidRPr="0075189D" w:rsidRDefault="00C414E8" w:rsidP="005F3C28">
      <w:pPr>
        <w:spacing w:line="276" w:lineRule="auto"/>
        <w:jc w:val="both"/>
        <w:rPr>
          <w:rFonts w:ascii="Montserrat" w:hAnsi="Montserrat" w:cs="Arial"/>
          <w:sz w:val="20"/>
          <w:szCs w:val="20"/>
        </w:rPr>
      </w:pPr>
    </w:p>
    <w:p w14:paraId="5021A91F" w14:textId="77777777" w:rsidR="00C414E8" w:rsidRPr="0075189D" w:rsidRDefault="00C414E8" w:rsidP="005F3C28">
      <w:pPr>
        <w:spacing w:line="276" w:lineRule="auto"/>
        <w:ind w:left="709" w:hanging="283"/>
        <w:jc w:val="both"/>
        <w:rPr>
          <w:rFonts w:ascii="Montserrat" w:hAnsi="Montserrat" w:cs="Arial"/>
          <w:sz w:val="20"/>
          <w:szCs w:val="20"/>
        </w:rPr>
      </w:pPr>
      <w:r w:rsidRPr="0075189D">
        <w:rPr>
          <w:rFonts w:ascii="Montserrat" w:hAnsi="Montserrat" w:cs="Arial"/>
          <w:sz w:val="20"/>
          <w:szCs w:val="20"/>
        </w:rPr>
        <w:t>I. Actividades de planeación, promoción y seguimiento de Contraloría Social.</w:t>
      </w:r>
    </w:p>
    <w:p w14:paraId="3661EEE4" w14:textId="77777777" w:rsidR="00C414E8" w:rsidRPr="0075189D" w:rsidRDefault="00C414E8" w:rsidP="005F3C28">
      <w:pPr>
        <w:spacing w:line="276" w:lineRule="auto"/>
        <w:ind w:left="709" w:hanging="283"/>
        <w:jc w:val="both"/>
        <w:rPr>
          <w:rFonts w:ascii="Montserrat" w:hAnsi="Montserrat" w:cs="Arial"/>
          <w:sz w:val="20"/>
          <w:szCs w:val="20"/>
        </w:rPr>
      </w:pPr>
      <w:r w:rsidRPr="0075189D">
        <w:rPr>
          <w:rFonts w:ascii="Montserrat" w:hAnsi="Montserrat" w:cs="Arial"/>
          <w:sz w:val="20"/>
          <w:szCs w:val="20"/>
        </w:rPr>
        <w:t>II. Responsables de cada una de las actividades.</w:t>
      </w:r>
    </w:p>
    <w:p w14:paraId="6616787E" w14:textId="77777777" w:rsidR="00C414E8" w:rsidRPr="0075189D" w:rsidRDefault="00C414E8" w:rsidP="005F3C28">
      <w:pPr>
        <w:spacing w:line="276" w:lineRule="auto"/>
        <w:ind w:left="709" w:hanging="283"/>
        <w:jc w:val="both"/>
        <w:rPr>
          <w:rFonts w:ascii="Montserrat" w:hAnsi="Montserrat" w:cs="Arial"/>
          <w:sz w:val="20"/>
          <w:szCs w:val="20"/>
        </w:rPr>
      </w:pPr>
      <w:r w:rsidRPr="0075189D">
        <w:rPr>
          <w:rFonts w:ascii="Montserrat" w:hAnsi="Montserrat" w:cs="Arial"/>
          <w:sz w:val="20"/>
          <w:szCs w:val="20"/>
        </w:rPr>
        <w:t xml:space="preserve">III. Unidad de medida y metas de cada actividad, y </w:t>
      </w:r>
    </w:p>
    <w:p w14:paraId="0390053E" w14:textId="38A7789C" w:rsidR="00CF426E" w:rsidRPr="0075189D" w:rsidRDefault="00C414E8" w:rsidP="005F3C28">
      <w:pPr>
        <w:spacing w:line="276" w:lineRule="auto"/>
        <w:ind w:left="709" w:hanging="283"/>
        <w:jc w:val="both"/>
        <w:rPr>
          <w:rFonts w:ascii="Montserrat" w:hAnsi="Montserrat" w:cs="Arial"/>
          <w:sz w:val="20"/>
          <w:szCs w:val="20"/>
        </w:rPr>
      </w:pPr>
      <w:r w:rsidRPr="0075189D">
        <w:rPr>
          <w:rFonts w:ascii="Montserrat" w:hAnsi="Montserrat" w:cs="Arial"/>
          <w:sz w:val="20"/>
          <w:szCs w:val="20"/>
        </w:rPr>
        <w:t>IV. Calendarización para la ejecución de las actividades.</w:t>
      </w:r>
    </w:p>
    <w:p w14:paraId="0BCAD30A" w14:textId="77777777" w:rsidR="0019292F" w:rsidRPr="0075189D" w:rsidRDefault="0019292F" w:rsidP="005F3C28">
      <w:pPr>
        <w:spacing w:line="276" w:lineRule="auto"/>
        <w:ind w:left="709" w:hanging="283"/>
        <w:jc w:val="both"/>
        <w:rPr>
          <w:rFonts w:ascii="Montserrat" w:hAnsi="Montserrat" w:cs="Arial"/>
          <w:sz w:val="20"/>
          <w:szCs w:val="20"/>
        </w:rPr>
      </w:pPr>
    </w:p>
    <w:p w14:paraId="0CAC8AFE" w14:textId="77777777" w:rsidR="00DF0A08" w:rsidRPr="0075189D" w:rsidRDefault="00CF426E" w:rsidP="00DF0A08">
      <w:pPr>
        <w:spacing w:line="276" w:lineRule="auto"/>
        <w:jc w:val="both"/>
        <w:rPr>
          <w:rFonts w:ascii="Montserrat" w:hAnsi="Montserrat"/>
          <w:sz w:val="20"/>
          <w:szCs w:val="20"/>
        </w:rPr>
      </w:pPr>
      <w:r w:rsidRPr="0075189D">
        <w:rPr>
          <w:rFonts w:ascii="Montserrat" w:hAnsi="Montserrat"/>
          <w:sz w:val="20"/>
          <w:szCs w:val="20"/>
        </w:rPr>
        <w:t>La Instancia Normativa en conjunto con las Instancias Ejecutoras acordará el Programa Estatal de Trabajo de Contraloría Social</w:t>
      </w:r>
      <w:r w:rsidR="00347C9F" w:rsidRPr="0075189D">
        <w:rPr>
          <w:rFonts w:ascii="Montserrat" w:hAnsi="Montserrat"/>
          <w:sz w:val="20"/>
          <w:szCs w:val="20"/>
        </w:rPr>
        <w:t xml:space="preserve"> (PETCS)</w:t>
      </w:r>
      <w:r w:rsidRPr="0075189D">
        <w:rPr>
          <w:rFonts w:ascii="Montserrat" w:hAnsi="Montserrat"/>
          <w:sz w:val="20"/>
          <w:szCs w:val="20"/>
        </w:rPr>
        <w:t xml:space="preserve"> a desarrollar para promover la contraloría social en el Programa, estableciendo las actividades a desarrollar por cada una de las partes y siguiendo la planeación establecida en el </w:t>
      </w:r>
      <w:r w:rsidR="0018175B" w:rsidRPr="0075189D">
        <w:rPr>
          <w:rFonts w:ascii="Montserrat" w:hAnsi="Montserrat"/>
          <w:sz w:val="20"/>
          <w:szCs w:val="20"/>
        </w:rPr>
        <w:t>PATCS</w:t>
      </w:r>
      <w:r w:rsidRPr="0075189D">
        <w:rPr>
          <w:rFonts w:ascii="Montserrat" w:hAnsi="Montserrat"/>
          <w:sz w:val="20"/>
          <w:szCs w:val="20"/>
        </w:rPr>
        <w:t xml:space="preserve">. </w:t>
      </w:r>
    </w:p>
    <w:p w14:paraId="53BB27D5" w14:textId="77777777" w:rsidR="00DF0A08" w:rsidRPr="0075189D" w:rsidRDefault="00DF0A08" w:rsidP="00DF0A08">
      <w:pPr>
        <w:spacing w:line="276" w:lineRule="auto"/>
        <w:jc w:val="both"/>
        <w:rPr>
          <w:rFonts w:ascii="Montserrat" w:hAnsi="Montserrat"/>
          <w:sz w:val="20"/>
          <w:szCs w:val="20"/>
        </w:rPr>
      </w:pPr>
    </w:p>
    <w:p w14:paraId="491FC788" w14:textId="525CF8A1" w:rsidR="00DF0A08" w:rsidRPr="00EE192F" w:rsidRDefault="00C414E8" w:rsidP="00DF0A08">
      <w:pPr>
        <w:spacing w:line="276" w:lineRule="auto"/>
        <w:jc w:val="both"/>
        <w:rPr>
          <w:rFonts w:ascii="Montserrat" w:hAnsi="Montserrat" w:cs="Arial"/>
          <w:sz w:val="20"/>
          <w:szCs w:val="20"/>
          <w:highlight w:val="yellow"/>
        </w:rPr>
      </w:pPr>
      <w:r w:rsidRPr="00EE192F">
        <w:rPr>
          <w:rFonts w:ascii="Montserrat" w:hAnsi="Montserrat" w:cs="Arial"/>
          <w:sz w:val="20"/>
          <w:szCs w:val="20"/>
          <w:highlight w:val="yellow"/>
        </w:rPr>
        <w:t xml:space="preserve">Cada </w:t>
      </w:r>
      <w:r w:rsidR="0019292F" w:rsidRPr="00EE192F">
        <w:rPr>
          <w:rFonts w:ascii="Montserrat" w:hAnsi="Montserrat" w:cs="Arial"/>
          <w:sz w:val="20"/>
          <w:szCs w:val="20"/>
          <w:highlight w:val="yellow"/>
        </w:rPr>
        <w:t>Instituto Estatal de Educación para Adultos (</w:t>
      </w:r>
      <w:r w:rsidRPr="00EE192F">
        <w:rPr>
          <w:rFonts w:ascii="Montserrat" w:hAnsi="Montserrat" w:cs="Arial"/>
          <w:sz w:val="20"/>
          <w:szCs w:val="20"/>
          <w:highlight w:val="yellow"/>
        </w:rPr>
        <w:t>IEEA</w:t>
      </w:r>
      <w:r w:rsidR="0019292F" w:rsidRPr="00EE192F">
        <w:rPr>
          <w:rFonts w:ascii="Montserrat" w:hAnsi="Montserrat" w:cs="Arial"/>
          <w:sz w:val="20"/>
          <w:szCs w:val="20"/>
          <w:highlight w:val="yellow"/>
        </w:rPr>
        <w:t>)</w:t>
      </w:r>
      <w:r w:rsidRPr="00EE192F">
        <w:rPr>
          <w:rFonts w:ascii="Montserrat" w:hAnsi="Montserrat" w:cs="Arial"/>
          <w:sz w:val="20"/>
          <w:szCs w:val="20"/>
          <w:highlight w:val="yellow"/>
        </w:rPr>
        <w:t xml:space="preserve"> o Unidad de Operación del INEA, deberá elaborar el </w:t>
      </w:r>
      <w:r w:rsidR="0019292F" w:rsidRPr="00EE192F">
        <w:rPr>
          <w:rFonts w:ascii="Montserrat" w:hAnsi="Montserrat" w:cs="Arial"/>
          <w:b/>
          <w:i/>
          <w:sz w:val="20"/>
          <w:szCs w:val="20"/>
          <w:highlight w:val="yellow"/>
        </w:rPr>
        <w:t>PETCS</w:t>
      </w:r>
      <w:r w:rsidRPr="00EE192F">
        <w:rPr>
          <w:rFonts w:ascii="Montserrat" w:hAnsi="Montserrat" w:cs="Arial"/>
          <w:b/>
          <w:i/>
          <w:sz w:val="20"/>
          <w:szCs w:val="20"/>
          <w:highlight w:val="yellow"/>
        </w:rPr>
        <w:t xml:space="preserve"> (Anexo 2)</w:t>
      </w:r>
      <w:r w:rsidRPr="00EE192F">
        <w:rPr>
          <w:rFonts w:ascii="Montserrat" w:hAnsi="Montserrat" w:cs="Arial"/>
          <w:sz w:val="20"/>
          <w:szCs w:val="20"/>
          <w:highlight w:val="yellow"/>
        </w:rPr>
        <w:t>, el cual deberá incluir como mínimo las acciones de:</w:t>
      </w:r>
    </w:p>
    <w:p w14:paraId="4B62B833" w14:textId="63368EA3" w:rsidR="00C414E8" w:rsidRPr="00EE192F" w:rsidRDefault="00C414E8" w:rsidP="00DF0A08">
      <w:pPr>
        <w:pStyle w:val="Prrafodelista"/>
        <w:numPr>
          <w:ilvl w:val="0"/>
          <w:numId w:val="21"/>
        </w:numPr>
        <w:spacing w:before="120" w:line="276" w:lineRule="auto"/>
        <w:jc w:val="both"/>
        <w:rPr>
          <w:rFonts w:ascii="Montserrat" w:hAnsi="Montserrat" w:cs="Arial"/>
          <w:sz w:val="20"/>
          <w:szCs w:val="20"/>
          <w:highlight w:val="yellow"/>
        </w:rPr>
      </w:pPr>
      <w:r w:rsidRPr="00EE192F">
        <w:rPr>
          <w:rFonts w:ascii="Montserrat" w:hAnsi="Montserrat" w:cs="Arial"/>
          <w:sz w:val="20"/>
          <w:szCs w:val="20"/>
          <w:highlight w:val="yellow"/>
        </w:rPr>
        <w:t>Planeación.</w:t>
      </w:r>
    </w:p>
    <w:p w14:paraId="25416C3F" w14:textId="77777777" w:rsidR="00C414E8" w:rsidRPr="00EE192F" w:rsidRDefault="00C414E8" w:rsidP="00DF0A08">
      <w:pPr>
        <w:pStyle w:val="Prrafodelista"/>
        <w:numPr>
          <w:ilvl w:val="0"/>
          <w:numId w:val="1"/>
        </w:numPr>
        <w:spacing w:line="276" w:lineRule="auto"/>
        <w:ind w:left="709" w:hanging="284"/>
        <w:jc w:val="both"/>
        <w:rPr>
          <w:rFonts w:ascii="Montserrat" w:hAnsi="Montserrat" w:cs="Arial"/>
          <w:sz w:val="20"/>
          <w:szCs w:val="20"/>
          <w:highlight w:val="yellow"/>
        </w:rPr>
      </w:pPr>
      <w:r w:rsidRPr="00EE192F">
        <w:rPr>
          <w:rFonts w:ascii="Montserrat" w:hAnsi="Montserrat" w:cs="Arial"/>
          <w:sz w:val="20"/>
          <w:szCs w:val="20"/>
          <w:highlight w:val="yellow"/>
        </w:rPr>
        <w:t>Promoción.</w:t>
      </w:r>
    </w:p>
    <w:p w14:paraId="106BA5D5" w14:textId="77777777" w:rsidR="00DF0A08" w:rsidRPr="00EE192F" w:rsidRDefault="00C414E8" w:rsidP="005F3C28">
      <w:pPr>
        <w:pStyle w:val="Prrafodelista"/>
        <w:numPr>
          <w:ilvl w:val="0"/>
          <w:numId w:val="1"/>
        </w:numPr>
        <w:spacing w:before="120" w:line="276" w:lineRule="auto"/>
        <w:ind w:left="709" w:hanging="284"/>
        <w:jc w:val="both"/>
        <w:rPr>
          <w:rFonts w:ascii="Montserrat" w:hAnsi="Montserrat" w:cs="Arial"/>
          <w:sz w:val="20"/>
          <w:szCs w:val="20"/>
          <w:highlight w:val="yellow"/>
        </w:rPr>
      </w:pPr>
      <w:r w:rsidRPr="00EE192F">
        <w:rPr>
          <w:rFonts w:ascii="Montserrat" w:hAnsi="Montserrat" w:cs="Arial"/>
          <w:sz w:val="20"/>
          <w:szCs w:val="20"/>
          <w:highlight w:val="yellow"/>
        </w:rPr>
        <w:t>Seguimiento.</w:t>
      </w:r>
    </w:p>
    <w:p w14:paraId="1C00C04E" w14:textId="77777777" w:rsidR="00DF0A08" w:rsidRPr="00EE192F" w:rsidRDefault="00C414E8" w:rsidP="00DF0A08">
      <w:pPr>
        <w:spacing w:before="120" w:line="276" w:lineRule="auto"/>
        <w:jc w:val="both"/>
        <w:rPr>
          <w:rFonts w:ascii="Montserrat" w:hAnsi="Montserrat" w:cs="Arial"/>
          <w:sz w:val="20"/>
          <w:szCs w:val="20"/>
          <w:highlight w:val="yellow"/>
        </w:rPr>
      </w:pPr>
      <w:r w:rsidRPr="00EE192F">
        <w:rPr>
          <w:rFonts w:ascii="Montserrat" w:hAnsi="Montserrat" w:cs="Arial"/>
          <w:sz w:val="20"/>
          <w:szCs w:val="20"/>
          <w:highlight w:val="yellow"/>
        </w:rPr>
        <w:t>Las actividades podrán programarse, a elección de la Instancia Ejecutora, en forma semanal o mensual. Cada actividad descrita considerará lo siguiente:</w:t>
      </w:r>
    </w:p>
    <w:p w14:paraId="7672D6A4" w14:textId="63DE3B6A" w:rsidR="00C414E8" w:rsidRPr="00EE192F" w:rsidRDefault="00C414E8" w:rsidP="00DF0A08">
      <w:pPr>
        <w:pStyle w:val="Prrafodelista"/>
        <w:numPr>
          <w:ilvl w:val="0"/>
          <w:numId w:val="22"/>
        </w:numPr>
        <w:spacing w:before="120" w:line="276" w:lineRule="auto"/>
        <w:jc w:val="both"/>
        <w:rPr>
          <w:rFonts w:ascii="Montserrat" w:hAnsi="Montserrat" w:cs="Arial"/>
          <w:sz w:val="20"/>
          <w:szCs w:val="20"/>
          <w:highlight w:val="yellow"/>
        </w:rPr>
      </w:pPr>
      <w:r w:rsidRPr="00EE192F">
        <w:rPr>
          <w:rFonts w:ascii="Montserrat" w:hAnsi="Montserrat" w:cs="Arial"/>
          <w:sz w:val="20"/>
          <w:szCs w:val="20"/>
          <w:highlight w:val="yellow"/>
        </w:rPr>
        <w:t>Responsable de la ejecución.</w:t>
      </w:r>
    </w:p>
    <w:p w14:paraId="2EA14B30" w14:textId="77777777" w:rsidR="00C414E8" w:rsidRPr="00EE192F" w:rsidRDefault="00C414E8" w:rsidP="005F3C28">
      <w:pPr>
        <w:pStyle w:val="Prrafodelista"/>
        <w:numPr>
          <w:ilvl w:val="0"/>
          <w:numId w:val="1"/>
        </w:numPr>
        <w:spacing w:line="276" w:lineRule="auto"/>
        <w:ind w:left="709" w:hanging="283"/>
        <w:jc w:val="both"/>
        <w:rPr>
          <w:rFonts w:ascii="Montserrat" w:hAnsi="Montserrat" w:cs="Arial"/>
          <w:sz w:val="20"/>
          <w:szCs w:val="20"/>
          <w:highlight w:val="yellow"/>
        </w:rPr>
      </w:pPr>
      <w:r w:rsidRPr="00EE192F">
        <w:rPr>
          <w:rFonts w:ascii="Montserrat" w:hAnsi="Montserrat" w:cs="Arial"/>
          <w:sz w:val="20"/>
          <w:szCs w:val="20"/>
          <w:highlight w:val="yellow"/>
        </w:rPr>
        <w:t>Unidad de medida.</w:t>
      </w:r>
    </w:p>
    <w:p w14:paraId="7CCE42C8" w14:textId="77777777" w:rsidR="00C414E8" w:rsidRPr="00EE192F" w:rsidRDefault="00C414E8" w:rsidP="005F3C28">
      <w:pPr>
        <w:pStyle w:val="Prrafodelista"/>
        <w:numPr>
          <w:ilvl w:val="0"/>
          <w:numId w:val="1"/>
        </w:numPr>
        <w:spacing w:line="276" w:lineRule="auto"/>
        <w:ind w:left="709" w:hanging="283"/>
        <w:jc w:val="both"/>
        <w:rPr>
          <w:rFonts w:ascii="Montserrat" w:hAnsi="Montserrat" w:cs="Arial"/>
          <w:sz w:val="20"/>
          <w:szCs w:val="20"/>
          <w:highlight w:val="yellow"/>
        </w:rPr>
      </w:pPr>
      <w:r w:rsidRPr="00EE192F">
        <w:rPr>
          <w:rFonts w:ascii="Montserrat" w:hAnsi="Montserrat" w:cs="Arial"/>
          <w:sz w:val="20"/>
          <w:szCs w:val="20"/>
          <w:highlight w:val="yellow"/>
        </w:rPr>
        <w:t>Meta.</w:t>
      </w:r>
    </w:p>
    <w:p w14:paraId="0FE4E467" w14:textId="77777777" w:rsidR="00C414E8" w:rsidRPr="00EE192F" w:rsidRDefault="00C414E8" w:rsidP="005F3C28">
      <w:pPr>
        <w:pStyle w:val="Prrafodelista"/>
        <w:numPr>
          <w:ilvl w:val="0"/>
          <w:numId w:val="1"/>
        </w:numPr>
        <w:spacing w:line="276" w:lineRule="auto"/>
        <w:ind w:left="709" w:hanging="283"/>
        <w:jc w:val="both"/>
        <w:rPr>
          <w:rFonts w:ascii="Montserrat" w:hAnsi="Montserrat" w:cs="Arial"/>
          <w:sz w:val="20"/>
          <w:szCs w:val="20"/>
          <w:highlight w:val="yellow"/>
        </w:rPr>
      </w:pPr>
      <w:r w:rsidRPr="00EE192F">
        <w:rPr>
          <w:rFonts w:ascii="Montserrat" w:hAnsi="Montserrat" w:cs="Arial"/>
          <w:sz w:val="20"/>
          <w:szCs w:val="20"/>
          <w:highlight w:val="yellow"/>
        </w:rPr>
        <w:t>Calendarización para la ejecución de las actividades.</w:t>
      </w:r>
    </w:p>
    <w:p w14:paraId="5B1AECB4" w14:textId="77777777" w:rsidR="00C414E8" w:rsidRPr="0075189D" w:rsidRDefault="00C414E8" w:rsidP="005F3C28">
      <w:pPr>
        <w:spacing w:before="120" w:line="276" w:lineRule="auto"/>
        <w:jc w:val="both"/>
        <w:rPr>
          <w:rFonts w:ascii="Montserrat" w:hAnsi="Montserrat" w:cs="Arial"/>
          <w:sz w:val="20"/>
          <w:szCs w:val="20"/>
        </w:rPr>
      </w:pPr>
      <w:r w:rsidRPr="00EE192F">
        <w:rPr>
          <w:rFonts w:ascii="Montserrat" w:hAnsi="Montserrat" w:cs="Arial"/>
          <w:sz w:val="20"/>
          <w:szCs w:val="20"/>
          <w:highlight w:val="yellow"/>
        </w:rPr>
        <w:t>Una vez concluido el PETCS, la Instancia Ejecutora lo enviará a la Instancia Normativa por correo electrónico en un archivo de Excel para su revisión</w:t>
      </w:r>
      <w:r w:rsidRPr="0075189D">
        <w:rPr>
          <w:rFonts w:ascii="Montserrat" w:hAnsi="Montserrat" w:cs="Arial"/>
          <w:sz w:val="20"/>
          <w:szCs w:val="20"/>
        </w:rPr>
        <w:t xml:space="preserve">. </w:t>
      </w:r>
    </w:p>
    <w:p w14:paraId="14433F5B" w14:textId="77777777" w:rsidR="00DF0A08" w:rsidRPr="0075189D" w:rsidRDefault="00C414E8" w:rsidP="005F3C28">
      <w:pPr>
        <w:spacing w:before="120" w:line="276" w:lineRule="auto"/>
        <w:jc w:val="both"/>
        <w:rPr>
          <w:rFonts w:ascii="Montserrat" w:hAnsi="Montserrat" w:cs="Arial"/>
          <w:sz w:val="20"/>
          <w:szCs w:val="20"/>
        </w:rPr>
      </w:pPr>
      <w:r w:rsidRPr="0075189D">
        <w:rPr>
          <w:rFonts w:ascii="Montserrat" w:hAnsi="Montserrat" w:cs="Arial"/>
          <w:sz w:val="20"/>
          <w:szCs w:val="20"/>
        </w:rPr>
        <w:t xml:space="preserve">El plazo para que la Instancia Ejecutora remita el PETCS a la Instancia Normativa para su revisión, </w:t>
      </w:r>
      <w:r w:rsidRPr="00EE192F">
        <w:rPr>
          <w:rFonts w:ascii="Montserrat" w:hAnsi="Montserrat" w:cs="Arial"/>
          <w:sz w:val="20"/>
          <w:szCs w:val="20"/>
          <w:highlight w:val="cyan"/>
        </w:rPr>
        <w:t xml:space="preserve">será hasta </w:t>
      </w:r>
      <w:r w:rsidRPr="00EE192F">
        <w:rPr>
          <w:rFonts w:ascii="Montserrat" w:hAnsi="Montserrat" w:cs="Arial"/>
          <w:b/>
          <w:sz w:val="20"/>
          <w:szCs w:val="20"/>
          <w:highlight w:val="cyan"/>
        </w:rPr>
        <w:t>10 días hábiles después de haber sido validado</w:t>
      </w:r>
      <w:r w:rsidRPr="00EE192F">
        <w:rPr>
          <w:rFonts w:ascii="Montserrat" w:hAnsi="Montserrat" w:cs="Arial"/>
          <w:sz w:val="20"/>
          <w:szCs w:val="20"/>
          <w:highlight w:val="cyan"/>
        </w:rPr>
        <w:t xml:space="preserve"> </w:t>
      </w:r>
      <w:r w:rsidRPr="00EE192F">
        <w:rPr>
          <w:rFonts w:ascii="Montserrat" w:hAnsi="Montserrat" w:cs="Arial"/>
          <w:b/>
          <w:sz w:val="20"/>
          <w:szCs w:val="20"/>
          <w:highlight w:val="cyan"/>
        </w:rPr>
        <w:t>y cargado en el SICS el PATCS de la Instancia Normativa</w:t>
      </w:r>
      <w:r w:rsidRPr="0075189D">
        <w:rPr>
          <w:rFonts w:ascii="Montserrat" w:hAnsi="Montserrat" w:cs="Arial"/>
          <w:sz w:val="20"/>
          <w:szCs w:val="20"/>
        </w:rPr>
        <w:t xml:space="preserve">, hecho del cual se les informará vía correo electrónico, a fin de que las Instancias Ejecutoras tengan conocimiento del inicio del plazo. </w:t>
      </w:r>
    </w:p>
    <w:p w14:paraId="5EBA368B" w14:textId="3E71213E" w:rsidR="00C414E8" w:rsidRPr="0075189D" w:rsidRDefault="00C414E8" w:rsidP="005F3C28">
      <w:pPr>
        <w:spacing w:before="120" w:line="276" w:lineRule="auto"/>
        <w:jc w:val="both"/>
        <w:rPr>
          <w:rFonts w:ascii="Montserrat" w:hAnsi="Montserrat" w:cs="Arial"/>
          <w:sz w:val="20"/>
          <w:szCs w:val="20"/>
        </w:rPr>
      </w:pPr>
      <w:r w:rsidRPr="0075189D">
        <w:rPr>
          <w:rFonts w:ascii="Montserrat" w:hAnsi="Montserrat" w:cs="Arial"/>
          <w:sz w:val="20"/>
          <w:szCs w:val="20"/>
        </w:rPr>
        <w:t>La Instancia Normativa realizará una revisión del PETCS de la Instancia Ejecutora y, en su caso, hará recomendaciones y sugerencias de mejora, que remitirá para su modificación y adecuación, según corresponda</w:t>
      </w:r>
      <w:r w:rsidRPr="00EE192F">
        <w:rPr>
          <w:rFonts w:ascii="Montserrat" w:hAnsi="Montserrat" w:cs="Arial"/>
          <w:sz w:val="20"/>
          <w:szCs w:val="20"/>
          <w:highlight w:val="cyan"/>
        </w:rPr>
        <w:t xml:space="preserve">; dicha revisión por la Instancia Normativa, se podrá extender hasta por </w:t>
      </w:r>
      <w:r w:rsidRPr="00EE192F">
        <w:rPr>
          <w:rFonts w:ascii="Montserrat" w:hAnsi="Montserrat" w:cs="Arial"/>
          <w:b/>
          <w:sz w:val="20"/>
          <w:szCs w:val="20"/>
          <w:highlight w:val="cyan"/>
        </w:rPr>
        <w:t>7 días hábiles posteriores a la recepción del PETCS</w:t>
      </w:r>
      <w:r w:rsidRPr="00EE192F">
        <w:rPr>
          <w:rFonts w:ascii="Montserrat" w:hAnsi="Montserrat" w:cs="Arial"/>
          <w:sz w:val="20"/>
          <w:szCs w:val="20"/>
          <w:highlight w:val="cyan"/>
        </w:rPr>
        <w:t xml:space="preserve"> de la Instancia Ejecutora</w:t>
      </w:r>
      <w:r w:rsidRPr="0075189D">
        <w:rPr>
          <w:rFonts w:ascii="Montserrat" w:hAnsi="Montserrat" w:cs="Arial"/>
          <w:sz w:val="20"/>
          <w:szCs w:val="20"/>
        </w:rPr>
        <w:t xml:space="preserve">. A su vez, al recibir las recomendaciones y sugerencias, </w:t>
      </w:r>
      <w:r w:rsidRPr="00EE192F">
        <w:rPr>
          <w:rFonts w:ascii="Montserrat" w:hAnsi="Montserrat" w:cs="Arial"/>
          <w:sz w:val="20"/>
          <w:szCs w:val="20"/>
          <w:highlight w:val="cyan"/>
        </w:rPr>
        <w:t xml:space="preserve">la Instancia Ejecutora tendrá </w:t>
      </w:r>
      <w:r w:rsidRPr="00EE192F">
        <w:rPr>
          <w:rFonts w:ascii="Montserrat" w:hAnsi="Montserrat" w:cs="Arial"/>
          <w:b/>
          <w:sz w:val="20"/>
          <w:szCs w:val="20"/>
          <w:highlight w:val="cyan"/>
        </w:rPr>
        <w:t>3 días hábiles más para atenderlas y remitirlas</w:t>
      </w:r>
      <w:r w:rsidRPr="00EE192F">
        <w:rPr>
          <w:rFonts w:ascii="Montserrat" w:hAnsi="Montserrat" w:cs="Arial"/>
          <w:sz w:val="20"/>
          <w:szCs w:val="20"/>
          <w:highlight w:val="cyan"/>
        </w:rPr>
        <w:t xml:space="preserve"> </w:t>
      </w:r>
      <w:r w:rsidR="006C7085" w:rsidRPr="00EE192F">
        <w:rPr>
          <w:rFonts w:ascii="Montserrat" w:hAnsi="Montserrat" w:cs="Arial"/>
          <w:sz w:val="20"/>
          <w:szCs w:val="20"/>
          <w:highlight w:val="cyan"/>
        </w:rPr>
        <w:t xml:space="preserve">vía correo electrónico </w:t>
      </w:r>
      <w:r w:rsidRPr="00EE192F">
        <w:rPr>
          <w:rFonts w:ascii="Montserrat" w:hAnsi="Montserrat" w:cs="Arial"/>
          <w:sz w:val="20"/>
          <w:szCs w:val="20"/>
          <w:highlight w:val="cyan"/>
        </w:rPr>
        <w:t>a la Instancia Normativa para su validación.</w:t>
      </w:r>
    </w:p>
    <w:p w14:paraId="1A004884" w14:textId="77777777" w:rsidR="004E696F" w:rsidRPr="0075189D" w:rsidRDefault="004E696F" w:rsidP="005F3C28">
      <w:pPr>
        <w:spacing w:before="120" w:line="276" w:lineRule="auto"/>
        <w:jc w:val="both"/>
        <w:rPr>
          <w:rFonts w:ascii="Montserrat" w:hAnsi="Montserrat" w:cs="Arial"/>
          <w:sz w:val="20"/>
          <w:szCs w:val="20"/>
        </w:rPr>
      </w:pPr>
    </w:p>
    <w:p w14:paraId="14F3B907" w14:textId="77777777" w:rsidR="00DF0A08" w:rsidRPr="0075189D" w:rsidRDefault="00C414E8" w:rsidP="005F3C28">
      <w:pPr>
        <w:spacing w:line="276" w:lineRule="auto"/>
        <w:ind w:right="-142"/>
        <w:jc w:val="both"/>
        <w:rPr>
          <w:rFonts w:ascii="Montserrat" w:hAnsi="Montserrat" w:cs="Arial"/>
          <w:sz w:val="20"/>
          <w:szCs w:val="20"/>
        </w:rPr>
      </w:pPr>
      <w:r w:rsidRPr="0075189D">
        <w:rPr>
          <w:rFonts w:ascii="Montserrat" w:hAnsi="Montserrat" w:cs="Arial"/>
          <w:sz w:val="20"/>
          <w:szCs w:val="20"/>
        </w:rPr>
        <w:lastRenderedPageBreak/>
        <w:t>Cuando el PETCS cumpla con lo estipulado en esta Guía Operativa y sea validado por la Instancia Normativa</w:t>
      </w:r>
      <w:r w:rsidRPr="00EE192F">
        <w:rPr>
          <w:rFonts w:ascii="Montserrat" w:hAnsi="Montserrat" w:cs="Arial"/>
          <w:sz w:val="20"/>
          <w:szCs w:val="20"/>
          <w:highlight w:val="yellow"/>
        </w:rPr>
        <w:t xml:space="preserve">, la Instancia Ejecutora deberá subir el documento al SICS capturando las 8 actividades de seguimiento adjuntas a dicho módulo. Es importante mencionar que el procedimiento para subir la información al SICS está descrito en el Manual de Usuario (Ejecutoras), el cual se puede descargar directamente del </w:t>
      </w:r>
      <w:r w:rsidR="009E2A07" w:rsidRPr="00EE192F">
        <w:rPr>
          <w:rFonts w:ascii="Montserrat" w:hAnsi="Montserrat" w:cs="Arial"/>
          <w:sz w:val="20"/>
          <w:szCs w:val="20"/>
          <w:highlight w:val="yellow"/>
        </w:rPr>
        <w:t>Sistema Informático de Contraloría social (SICS)</w:t>
      </w:r>
      <w:r w:rsidRPr="00EE192F">
        <w:rPr>
          <w:rFonts w:ascii="Montserrat" w:hAnsi="Montserrat" w:cs="Arial"/>
          <w:sz w:val="20"/>
          <w:szCs w:val="20"/>
          <w:highlight w:val="yellow"/>
        </w:rPr>
        <w:t>.</w:t>
      </w:r>
      <w:r w:rsidR="00DF0A08" w:rsidRPr="0075189D">
        <w:rPr>
          <w:rFonts w:ascii="Montserrat" w:hAnsi="Montserrat" w:cs="Arial"/>
          <w:sz w:val="20"/>
          <w:szCs w:val="20"/>
        </w:rPr>
        <w:t xml:space="preserve"> </w:t>
      </w:r>
    </w:p>
    <w:p w14:paraId="66017584" w14:textId="77777777" w:rsidR="00DF0A08" w:rsidRPr="0075189D" w:rsidRDefault="00DF0A08" w:rsidP="005F3C28">
      <w:pPr>
        <w:spacing w:line="276" w:lineRule="auto"/>
        <w:ind w:right="-142"/>
        <w:jc w:val="both"/>
        <w:rPr>
          <w:rFonts w:ascii="Montserrat" w:hAnsi="Montserrat" w:cs="Arial"/>
          <w:sz w:val="20"/>
          <w:szCs w:val="20"/>
        </w:rPr>
      </w:pPr>
    </w:p>
    <w:p w14:paraId="57E929DF" w14:textId="77777777" w:rsidR="000C350D" w:rsidRDefault="000C350D" w:rsidP="000C350D">
      <w:pPr>
        <w:spacing w:line="276" w:lineRule="auto"/>
        <w:ind w:right="-142"/>
        <w:jc w:val="both"/>
        <w:rPr>
          <w:rFonts w:ascii="Montserrat" w:hAnsi="Montserrat" w:cs="Arial"/>
          <w:sz w:val="20"/>
          <w:szCs w:val="20"/>
        </w:rPr>
      </w:pPr>
    </w:p>
    <w:p w14:paraId="4D953A2B" w14:textId="5A8914A0" w:rsidR="000C350D" w:rsidRPr="0075189D" w:rsidRDefault="000C350D" w:rsidP="000C350D">
      <w:pPr>
        <w:spacing w:line="276" w:lineRule="auto"/>
        <w:ind w:right="-142"/>
        <w:jc w:val="both"/>
        <w:rPr>
          <w:rFonts w:ascii="Montserrat" w:hAnsi="Montserrat" w:cs="Arial"/>
          <w:sz w:val="20"/>
          <w:szCs w:val="20"/>
        </w:rPr>
      </w:pPr>
      <w:r w:rsidRPr="00EE192F">
        <w:rPr>
          <w:rFonts w:ascii="Montserrat" w:hAnsi="Montserrat" w:cs="Arial"/>
          <w:sz w:val="20"/>
          <w:szCs w:val="20"/>
          <w:highlight w:val="cyan"/>
        </w:rPr>
        <w:t xml:space="preserve">La fecha límite para la cargar del PETCS en el SICS, será hasta el </w:t>
      </w:r>
      <w:r w:rsidRPr="00EE192F">
        <w:rPr>
          <w:rFonts w:ascii="Montserrat" w:hAnsi="Montserrat" w:cs="Arial"/>
          <w:b/>
          <w:sz w:val="20"/>
          <w:szCs w:val="20"/>
          <w:highlight w:val="cyan"/>
        </w:rPr>
        <w:t>31  de mayo  2022</w:t>
      </w:r>
      <w:r w:rsidRPr="00EE192F">
        <w:rPr>
          <w:rFonts w:ascii="Montserrat" w:hAnsi="Montserrat" w:cs="Arial"/>
          <w:sz w:val="20"/>
          <w:szCs w:val="20"/>
          <w:highlight w:val="cyan"/>
        </w:rPr>
        <w:t>.</w:t>
      </w:r>
    </w:p>
    <w:p w14:paraId="5B052855" w14:textId="77777777" w:rsidR="00DF0A08" w:rsidRPr="0075189D" w:rsidRDefault="00DF0A08" w:rsidP="00DF0A08">
      <w:pPr>
        <w:spacing w:line="276" w:lineRule="auto"/>
        <w:ind w:right="-142"/>
        <w:jc w:val="both"/>
        <w:rPr>
          <w:rFonts w:ascii="Montserrat" w:hAnsi="Montserrat" w:cs="Arial"/>
          <w:sz w:val="20"/>
          <w:szCs w:val="20"/>
        </w:rPr>
      </w:pPr>
    </w:p>
    <w:p w14:paraId="333D9662" w14:textId="531801AD" w:rsidR="00260F64" w:rsidRPr="0075189D" w:rsidRDefault="00C414E8" w:rsidP="00DF0A08">
      <w:pPr>
        <w:spacing w:line="276" w:lineRule="auto"/>
        <w:ind w:right="-142"/>
        <w:jc w:val="both"/>
        <w:rPr>
          <w:rFonts w:ascii="Montserrat" w:hAnsi="Montserrat" w:cs="Calibri"/>
          <w:bCs/>
          <w:color w:val="000000"/>
          <w:sz w:val="20"/>
          <w:szCs w:val="20"/>
          <w:lang w:eastAsia="es-ES_tradnl"/>
        </w:rPr>
      </w:pPr>
      <w:r w:rsidRPr="00EE192F">
        <w:rPr>
          <w:rFonts w:ascii="Montserrat" w:hAnsi="Montserrat" w:cs="Calibri"/>
          <w:bCs/>
          <w:color w:val="000000"/>
          <w:sz w:val="20"/>
          <w:szCs w:val="20"/>
          <w:highlight w:val="yellow"/>
          <w:lang w:eastAsia="es-ES_tradnl"/>
        </w:rPr>
        <w:t>Actividades que deberá contener como mínimo los apartados del PETCS:</w:t>
      </w:r>
    </w:p>
    <w:p w14:paraId="6D3EE34D" w14:textId="77777777" w:rsidR="00C414E8" w:rsidRPr="0075189D" w:rsidRDefault="00C414E8" w:rsidP="005F3C28">
      <w:pPr>
        <w:spacing w:before="120" w:line="276" w:lineRule="auto"/>
        <w:jc w:val="both"/>
        <w:rPr>
          <w:rFonts w:ascii="Montserrat" w:hAnsi="Montserrat" w:cs="Arial"/>
          <w:b/>
          <w:i/>
          <w:sz w:val="20"/>
          <w:szCs w:val="20"/>
        </w:rPr>
      </w:pPr>
      <w:r w:rsidRPr="0075189D">
        <w:rPr>
          <w:rFonts w:ascii="Montserrat" w:hAnsi="Montserrat" w:cs="Arial"/>
          <w:b/>
          <w:i/>
          <w:sz w:val="20"/>
          <w:szCs w:val="20"/>
        </w:rPr>
        <w:t>Planeación</w:t>
      </w:r>
    </w:p>
    <w:p w14:paraId="15CAAF1C" w14:textId="77777777" w:rsidR="00282419" w:rsidRPr="0075189D" w:rsidRDefault="00282419" w:rsidP="005F3C28">
      <w:pPr>
        <w:spacing w:before="120" w:line="276" w:lineRule="auto"/>
        <w:jc w:val="both"/>
        <w:rPr>
          <w:rFonts w:ascii="Montserrat" w:hAnsi="Montserrat" w:cs="Arial"/>
          <w:b/>
          <w:i/>
          <w:sz w:val="20"/>
          <w:szCs w:val="20"/>
        </w:rPr>
      </w:pPr>
    </w:p>
    <w:p w14:paraId="6AE12CBD" w14:textId="77777777" w:rsidR="00313FB7" w:rsidRPr="0075189D" w:rsidRDefault="00313FB7" w:rsidP="00313FB7">
      <w:pPr>
        <w:pStyle w:val="Prrafodelista"/>
        <w:numPr>
          <w:ilvl w:val="0"/>
          <w:numId w:val="23"/>
        </w:numPr>
        <w:spacing w:line="276" w:lineRule="auto"/>
        <w:rPr>
          <w:rFonts w:ascii="Montserrat" w:hAnsi="Montserrat" w:cs="Arial"/>
          <w:sz w:val="20"/>
          <w:szCs w:val="20"/>
          <w:lang w:eastAsia="es-MX"/>
        </w:rPr>
      </w:pPr>
      <w:r w:rsidRPr="0075189D">
        <w:rPr>
          <w:rFonts w:ascii="Montserrat" w:hAnsi="Montserrat" w:cs="Arial"/>
          <w:sz w:val="20"/>
          <w:szCs w:val="20"/>
          <w:lang w:eastAsia="es-MX"/>
        </w:rPr>
        <w:t xml:space="preserve">Designar o ratificar al personal </w:t>
      </w:r>
      <w:r w:rsidRPr="0075189D">
        <w:rPr>
          <w:rFonts w:ascii="Montserrat" w:hAnsi="Montserrat" w:cs="Arial"/>
          <w:b/>
          <w:bCs/>
          <w:sz w:val="20"/>
          <w:szCs w:val="20"/>
          <w:lang w:eastAsia="es-MX"/>
        </w:rPr>
        <w:t>Responsable Estatal</w:t>
      </w:r>
      <w:r w:rsidRPr="0075189D">
        <w:rPr>
          <w:rFonts w:ascii="Montserrat" w:hAnsi="Montserrat" w:cs="Arial"/>
          <w:sz w:val="20"/>
          <w:szCs w:val="20"/>
          <w:lang w:eastAsia="es-MX"/>
        </w:rPr>
        <w:t xml:space="preserve">  y al </w:t>
      </w:r>
      <w:r w:rsidRPr="0075189D">
        <w:rPr>
          <w:rFonts w:ascii="Montserrat" w:hAnsi="Montserrat" w:cs="Arial"/>
          <w:b/>
          <w:bCs/>
          <w:sz w:val="20"/>
          <w:szCs w:val="20"/>
          <w:lang w:eastAsia="es-MX"/>
        </w:rPr>
        <w:t xml:space="preserve">Enlace </w:t>
      </w:r>
      <w:r w:rsidRPr="0075189D">
        <w:rPr>
          <w:rFonts w:ascii="Montserrat" w:hAnsi="Montserrat" w:cs="Arial"/>
          <w:sz w:val="20"/>
          <w:szCs w:val="20"/>
          <w:lang w:eastAsia="es-MX"/>
        </w:rPr>
        <w:t>de CS.</w:t>
      </w:r>
    </w:p>
    <w:p w14:paraId="5B7E3B28" w14:textId="77777777" w:rsidR="00313FB7" w:rsidRPr="0075189D" w:rsidRDefault="00313FB7" w:rsidP="00313FB7">
      <w:pPr>
        <w:pStyle w:val="Prrafodelista"/>
        <w:numPr>
          <w:ilvl w:val="0"/>
          <w:numId w:val="23"/>
        </w:numPr>
        <w:spacing w:line="276" w:lineRule="auto"/>
        <w:rPr>
          <w:rFonts w:ascii="Montserrat" w:hAnsi="Montserrat" w:cs="Arial"/>
          <w:sz w:val="20"/>
          <w:szCs w:val="20"/>
          <w:lang w:eastAsia="es-MX"/>
        </w:rPr>
      </w:pPr>
      <w:r w:rsidRPr="0075189D">
        <w:rPr>
          <w:rFonts w:ascii="Montserrat" w:hAnsi="Montserrat" w:cs="Arial"/>
          <w:sz w:val="20"/>
          <w:szCs w:val="20"/>
          <w:lang w:eastAsia="es-MX"/>
        </w:rPr>
        <w:t>Elaborar y remitir el</w:t>
      </w:r>
      <w:r w:rsidRPr="0075189D">
        <w:rPr>
          <w:rFonts w:ascii="Montserrat" w:hAnsi="Montserrat" w:cs="Arial"/>
          <w:b/>
          <w:bCs/>
          <w:sz w:val="20"/>
          <w:szCs w:val="20"/>
          <w:lang w:eastAsia="es-MX"/>
        </w:rPr>
        <w:t xml:space="preserve"> Programa Estatal de Trabajo de Contraloría Social (PETCS) </w:t>
      </w:r>
      <w:r w:rsidRPr="0075189D">
        <w:rPr>
          <w:rFonts w:ascii="Montserrat" w:hAnsi="Montserrat" w:cs="Arial"/>
          <w:sz w:val="20"/>
          <w:szCs w:val="20"/>
          <w:lang w:eastAsia="es-MX"/>
        </w:rPr>
        <w:t>a la IN, para su revisión, y en su caso, validación (</w:t>
      </w:r>
      <w:r w:rsidRPr="0075189D">
        <w:rPr>
          <w:rFonts w:ascii="Montserrat" w:hAnsi="Montserrat" w:cs="Arial"/>
          <w:b/>
          <w:bCs/>
          <w:sz w:val="20"/>
          <w:szCs w:val="20"/>
          <w:lang w:eastAsia="es-MX"/>
        </w:rPr>
        <w:t>10 días hábiles después de validado el PATCS</w:t>
      </w:r>
      <w:r w:rsidRPr="0075189D">
        <w:rPr>
          <w:rFonts w:ascii="Montserrat" w:hAnsi="Montserrat" w:cs="Arial"/>
          <w:sz w:val="20"/>
          <w:szCs w:val="20"/>
          <w:lang w:eastAsia="es-MX"/>
        </w:rPr>
        <w:t>).</w:t>
      </w:r>
    </w:p>
    <w:p w14:paraId="14B047F9" w14:textId="77777777" w:rsidR="00313FB7" w:rsidRPr="0075189D" w:rsidRDefault="00313FB7" w:rsidP="00313FB7">
      <w:pPr>
        <w:pStyle w:val="Prrafodelista"/>
        <w:numPr>
          <w:ilvl w:val="0"/>
          <w:numId w:val="23"/>
        </w:numPr>
        <w:spacing w:line="276" w:lineRule="auto"/>
        <w:rPr>
          <w:rFonts w:ascii="Montserrat" w:hAnsi="Montserrat" w:cs="Arial"/>
          <w:color w:val="000000"/>
          <w:sz w:val="20"/>
          <w:szCs w:val="20"/>
          <w:lang w:eastAsia="es-MX"/>
        </w:rPr>
      </w:pPr>
      <w:r w:rsidRPr="0075189D">
        <w:rPr>
          <w:rFonts w:ascii="Montserrat" w:hAnsi="Montserrat" w:cs="Arial"/>
          <w:color w:val="000000"/>
          <w:sz w:val="20"/>
          <w:szCs w:val="20"/>
          <w:lang w:eastAsia="es-MX"/>
        </w:rPr>
        <w:t xml:space="preserve">Elaborar y remitir la </w:t>
      </w:r>
      <w:r w:rsidRPr="0075189D">
        <w:rPr>
          <w:rFonts w:ascii="Montserrat" w:hAnsi="Montserrat" w:cs="Arial"/>
          <w:b/>
          <w:bCs/>
          <w:color w:val="000000"/>
          <w:sz w:val="20"/>
          <w:szCs w:val="20"/>
          <w:lang w:eastAsia="es-MX"/>
        </w:rPr>
        <w:t xml:space="preserve">Planeación de reuniones y capacitaciones (Anexo 4). </w:t>
      </w:r>
      <w:r w:rsidRPr="0075189D">
        <w:rPr>
          <w:rFonts w:ascii="Montserrat" w:hAnsi="Montserrat" w:cs="Arial"/>
          <w:color w:val="000000"/>
          <w:sz w:val="20"/>
          <w:szCs w:val="20"/>
          <w:lang w:eastAsia="es-MX"/>
        </w:rPr>
        <w:t>(Para la constitución, capacitaciones, asesoría así como para evaluar los servicios de las Plazas Comunitarias Institucionales)</w:t>
      </w:r>
    </w:p>
    <w:p w14:paraId="49C5D826" w14:textId="77777777" w:rsidR="00313FB7" w:rsidRPr="0075189D" w:rsidRDefault="00313FB7" w:rsidP="00313FB7">
      <w:pPr>
        <w:pStyle w:val="Prrafodelista"/>
        <w:numPr>
          <w:ilvl w:val="0"/>
          <w:numId w:val="23"/>
        </w:numPr>
        <w:spacing w:line="276" w:lineRule="auto"/>
        <w:rPr>
          <w:rFonts w:ascii="Montserrat" w:hAnsi="Montserrat" w:cs="Arial"/>
          <w:sz w:val="20"/>
          <w:szCs w:val="20"/>
          <w:lang w:eastAsia="es-MX"/>
        </w:rPr>
      </w:pPr>
      <w:r w:rsidRPr="0075189D">
        <w:rPr>
          <w:rFonts w:ascii="Montserrat" w:hAnsi="Montserrat" w:cs="Arial"/>
          <w:sz w:val="20"/>
          <w:szCs w:val="20"/>
          <w:lang w:eastAsia="es-MX"/>
        </w:rPr>
        <w:t xml:space="preserve">Diseñar el </w:t>
      </w:r>
      <w:r w:rsidRPr="0075189D">
        <w:rPr>
          <w:rFonts w:ascii="Montserrat" w:hAnsi="Montserrat" w:cs="Arial"/>
          <w:b/>
          <w:bCs/>
          <w:sz w:val="20"/>
          <w:szCs w:val="20"/>
          <w:lang w:eastAsia="es-MX"/>
        </w:rPr>
        <w:t xml:space="preserve">Material de difusión </w:t>
      </w:r>
      <w:r w:rsidRPr="0075189D">
        <w:rPr>
          <w:rFonts w:ascii="Montserrat" w:hAnsi="Montserrat" w:cs="Arial"/>
          <w:sz w:val="20"/>
          <w:szCs w:val="20"/>
          <w:lang w:eastAsia="es-MX"/>
        </w:rPr>
        <w:t>de acuerdo al Décimo tercero de lo Lineamientos.</w:t>
      </w:r>
    </w:p>
    <w:p w14:paraId="46020897" w14:textId="77777777" w:rsidR="00313FB7" w:rsidRPr="0075189D" w:rsidRDefault="00313FB7" w:rsidP="00313FB7">
      <w:pPr>
        <w:pStyle w:val="Prrafodelista"/>
        <w:numPr>
          <w:ilvl w:val="0"/>
          <w:numId w:val="23"/>
        </w:numPr>
        <w:spacing w:line="276" w:lineRule="auto"/>
        <w:rPr>
          <w:rFonts w:ascii="Montserrat" w:hAnsi="Montserrat" w:cs="Arial"/>
          <w:sz w:val="20"/>
          <w:szCs w:val="20"/>
          <w:lang w:eastAsia="es-MX"/>
        </w:rPr>
      </w:pPr>
      <w:r w:rsidRPr="0075189D">
        <w:rPr>
          <w:rFonts w:ascii="Montserrat" w:hAnsi="Montserrat" w:cs="Arial"/>
          <w:sz w:val="20"/>
          <w:szCs w:val="20"/>
          <w:lang w:eastAsia="es-MX"/>
        </w:rPr>
        <w:t xml:space="preserve">Elaborar el </w:t>
      </w:r>
      <w:r w:rsidRPr="0075189D">
        <w:rPr>
          <w:rFonts w:ascii="Montserrat" w:hAnsi="Montserrat" w:cs="Arial"/>
          <w:b/>
          <w:bCs/>
          <w:sz w:val="20"/>
          <w:szCs w:val="20"/>
          <w:lang w:eastAsia="es-MX"/>
        </w:rPr>
        <w:t xml:space="preserve"> Material de capacitación </w:t>
      </w:r>
      <w:r w:rsidRPr="0075189D">
        <w:rPr>
          <w:rFonts w:ascii="Montserrat" w:hAnsi="Montserrat" w:cs="Arial"/>
          <w:sz w:val="20"/>
          <w:szCs w:val="20"/>
          <w:lang w:eastAsia="es-MX"/>
        </w:rPr>
        <w:t>de CS, para capacitar a los Comités de Contraloría Social (CCS) de acuerdo a los Modelos establecidos en la Guía operativa.</w:t>
      </w:r>
    </w:p>
    <w:p w14:paraId="4FB9C692" w14:textId="77777777" w:rsidR="0034710A" w:rsidRPr="0075189D" w:rsidRDefault="0034710A" w:rsidP="00197CFC">
      <w:pPr>
        <w:spacing w:line="276" w:lineRule="auto"/>
        <w:jc w:val="both"/>
        <w:rPr>
          <w:rFonts w:ascii="Montserrat" w:hAnsi="Montserrat" w:cs="Arial"/>
          <w:b/>
          <w:i/>
          <w:sz w:val="20"/>
          <w:szCs w:val="20"/>
        </w:rPr>
      </w:pPr>
    </w:p>
    <w:p w14:paraId="354363EE" w14:textId="77777777" w:rsidR="00EF7029" w:rsidRPr="0075189D" w:rsidRDefault="00EF7029" w:rsidP="00197CFC">
      <w:pPr>
        <w:spacing w:line="276" w:lineRule="auto"/>
        <w:jc w:val="both"/>
        <w:rPr>
          <w:rFonts w:ascii="Montserrat" w:hAnsi="Montserrat" w:cs="Arial"/>
          <w:b/>
          <w:i/>
          <w:sz w:val="20"/>
          <w:szCs w:val="20"/>
        </w:rPr>
      </w:pPr>
      <w:r w:rsidRPr="0075189D">
        <w:rPr>
          <w:rFonts w:ascii="Montserrat" w:hAnsi="Montserrat" w:cs="Arial"/>
          <w:b/>
          <w:i/>
          <w:sz w:val="20"/>
          <w:szCs w:val="20"/>
        </w:rPr>
        <w:t xml:space="preserve">Promoción </w:t>
      </w:r>
    </w:p>
    <w:p w14:paraId="7F74717A" w14:textId="77777777" w:rsidR="00EF7029" w:rsidRPr="0075189D" w:rsidRDefault="00EF7029" w:rsidP="00197CFC">
      <w:pPr>
        <w:spacing w:line="276" w:lineRule="auto"/>
        <w:jc w:val="both"/>
        <w:rPr>
          <w:rFonts w:ascii="Montserrat" w:hAnsi="Montserrat" w:cs="Arial"/>
          <w:b/>
          <w:i/>
          <w:sz w:val="20"/>
          <w:szCs w:val="20"/>
        </w:rPr>
      </w:pPr>
    </w:p>
    <w:p w14:paraId="63AC7C00"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Promover la </w:t>
      </w:r>
      <w:r w:rsidRPr="0075189D">
        <w:rPr>
          <w:rFonts w:ascii="Montserrat" w:hAnsi="Montserrat" w:cs="Arial"/>
          <w:b/>
          <w:bCs/>
          <w:sz w:val="20"/>
          <w:szCs w:val="20"/>
          <w:lang w:eastAsia="es-MX"/>
        </w:rPr>
        <w:t>constitución de CCS</w:t>
      </w:r>
      <w:r w:rsidRPr="0075189D">
        <w:rPr>
          <w:rFonts w:ascii="Montserrat" w:hAnsi="Montserrat" w:cs="Arial"/>
          <w:sz w:val="20"/>
          <w:szCs w:val="20"/>
          <w:lang w:eastAsia="es-MX"/>
        </w:rPr>
        <w:t>, uno en cada PCI.</w:t>
      </w:r>
    </w:p>
    <w:p w14:paraId="6B1DFDE4"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b/>
          <w:bCs/>
          <w:sz w:val="20"/>
          <w:szCs w:val="20"/>
          <w:lang w:eastAsia="es-MX"/>
        </w:rPr>
        <w:t>Capacitar</w:t>
      </w:r>
      <w:r w:rsidRPr="0075189D">
        <w:rPr>
          <w:rFonts w:ascii="Montserrat" w:hAnsi="Montserrat" w:cs="Arial"/>
          <w:sz w:val="20"/>
          <w:szCs w:val="20"/>
          <w:lang w:eastAsia="es-MX"/>
        </w:rPr>
        <w:t xml:space="preserve"> a los </w:t>
      </w:r>
      <w:r w:rsidRPr="0075189D">
        <w:rPr>
          <w:rFonts w:ascii="Montserrat" w:hAnsi="Montserrat" w:cs="Arial"/>
          <w:b/>
          <w:bCs/>
          <w:sz w:val="20"/>
          <w:szCs w:val="20"/>
          <w:lang w:eastAsia="es-MX"/>
        </w:rPr>
        <w:t xml:space="preserve">integrantes del CCS </w:t>
      </w:r>
      <w:r w:rsidRPr="0075189D">
        <w:rPr>
          <w:rFonts w:ascii="Montserrat" w:hAnsi="Montserrat" w:cs="Arial"/>
          <w:sz w:val="20"/>
          <w:szCs w:val="20"/>
          <w:lang w:eastAsia="es-MX"/>
        </w:rPr>
        <w:t>(tema de contraloría social, llenado de formatos) con el material que la IE elabore.</w:t>
      </w:r>
    </w:p>
    <w:p w14:paraId="78A1F143"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b/>
          <w:bCs/>
          <w:sz w:val="20"/>
          <w:szCs w:val="20"/>
          <w:lang w:eastAsia="es-MX"/>
        </w:rPr>
        <w:t xml:space="preserve">Asesorar </w:t>
      </w:r>
      <w:r w:rsidRPr="0075189D">
        <w:rPr>
          <w:rFonts w:ascii="Montserrat" w:hAnsi="Montserrat" w:cs="Arial"/>
          <w:sz w:val="20"/>
          <w:szCs w:val="20"/>
          <w:lang w:eastAsia="es-MX"/>
        </w:rPr>
        <w:t xml:space="preserve">en la elaboración del </w:t>
      </w:r>
      <w:r w:rsidRPr="0075189D">
        <w:rPr>
          <w:rFonts w:ascii="Montserrat" w:hAnsi="Montserrat" w:cs="Arial"/>
          <w:b/>
          <w:bCs/>
          <w:sz w:val="20"/>
          <w:szCs w:val="20"/>
          <w:lang w:eastAsia="es-MX"/>
        </w:rPr>
        <w:t xml:space="preserve">escrito libre </w:t>
      </w:r>
      <w:r w:rsidRPr="0075189D">
        <w:rPr>
          <w:rFonts w:ascii="Montserrat" w:hAnsi="Montserrat" w:cs="Arial"/>
          <w:sz w:val="20"/>
          <w:szCs w:val="20"/>
          <w:lang w:eastAsia="es-MX"/>
        </w:rPr>
        <w:t xml:space="preserve">así como en las </w:t>
      </w:r>
      <w:r w:rsidRPr="0075189D">
        <w:rPr>
          <w:rFonts w:ascii="Montserrat" w:hAnsi="Montserrat" w:cs="Arial"/>
          <w:b/>
          <w:bCs/>
          <w:sz w:val="20"/>
          <w:szCs w:val="20"/>
          <w:lang w:eastAsia="es-MX"/>
        </w:rPr>
        <w:t>actividades de CS</w:t>
      </w:r>
      <w:r w:rsidRPr="0075189D">
        <w:rPr>
          <w:rFonts w:ascii="Montserrat" w:hAnsi="Montserrat" w:cs="Arial"/>
          <w:sz w:val="20"/>
          <w:szCs w:val="20"/>
          <w:lang w:eastAsia="es-MX"/>
        </w:rPr>
        <w:t xml:space="preserve"> y del I</w:t>
      </w:r>
      <w:r w:rsidRPr="0075189D">
        <w:rPr>
          <w:rFonts w:ascii="Montserrat" w:hAnsi="Montserrat" w:cs="Arial"/>
          <w:b/>
          <w:bCs/>
          <w:sz w:val="20"/>
          <w:szCs w:val="20"/>
          <w:lang w:eastAsia="es-MX"/>
        </w:rPr>
        <w:t>nforme</w:t>
      </w:r>
      <w:r w:rsidRPr="0075189D">
        <w:rPr>
          <w:rFonts w:ascii="Montserrat" w:hAnsi="Montserrat" w:cs="Arial"/>
          <w:sz w:val="20"/>
          <w:szCs w:val="20"/>
          <w:lang w:eastAsia="es-MX"/>
        </w:rPr>
        <w:t xml:space="preserve"> (Anexo 7) a los CCS.</w:t>
      </w:r>
    </w:p>
    <w:p w14:paraId="77B184A8"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Entrega  de </w:t>
      </w:r>
      <w:r w:rsidRPr="00A3119E">
        <w:rPr>
          <w:rFonts w:ascii="Montserrat" w:hAnsi="Montserrat" w:cs="Arial"/>
          <w:b/>
          <w:sz w:val="20"/>
          <w:szCs w:val="20"/>
          <w:lang w:eastAsia="es-MX"/>
        </w:rPr>
        <w:t>material de difusión y capacitación</w:t>
      </w:r>
      <w:r w:rsidRPr="0075189D">
        <w:rPr>
          <w:rFonts w:ascii="Montserrat" w:hAnsi="Montserrat" w:cs="Arial"/>
          <w:sz w:val="20"/>
          <w:szCs w:val="20"/>
          <w:lang w:eastAsia="es-MX"/>
        </w:rPr>
        <w:t xml:space="preserve"> a los CCS.</w:t>
      </w:r>
    </w:p>
    <w:p w14:paraId="703B21D5"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Realizar </w:t>
      </w:r>
      <w:r w:rsidRPr="0075189D">
        <w:rPr>
          <w:rFonts w:ascii="Montserrat" w:hAnsi="Montserrat" w:cs="Arial"/>
          <w:b/>
          <w:bCs/>
          <w:sz w:val="20"/>
          <w:szCs w:val="20"/>
          <w:lang w:eastAsia="es-MX"/>
        </w:rPr>
        <w:t xml:space="preserve">Reuniones </w:t>
      </w:r>
      <w:r w:rsidRPr="0075189D">
        <w:rPr>
          <w:rFonts w:ascii="Montserrat" w:hAnsi="Montserrat" w:cs="Arial"/>
          <w:sz w:val="20"/>
          <w:szCs w:val="20"/>
          <w:lang w:eastAsia="es-MX"/>
        </w:rPr>
        <w:t>con las personas beneficiarias e integrantes de los CCS.</w:t>
      </w:r>
    </w:p>
    <w:p w14:paraId="278DCB83" w14:textId="633EA7CB"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Recopilar el </w:t>
      </w:r>
      <w:r w:rsidRPr="0075189D">
        <w:rPr>
          <w:rFonts w:ascii="Montserrat" w:hAnsi="Montserrat" w:cs="Arial"/>
          <w:b/>
          <w:bCs/>
          <w:sz w:val="20"/>
          <w:szCs w:val="20"/>
          <w:lang w:eastAsia="es-MX"/>
        </w:rPr>
        <w:t xml:space="preserve">Informe </w:t>
      </w:r>
      <w:r w:rsidRPr="0075189D">
        <w:rPr>
          <w:rFonts w:ascii="Montserrat" w:hAnsi="Montserrat" w:cs="Arial"/>
          <w:sz w:val="20"/>
          <w:szCs w:val="20"/>
          <w:lang w:eastAsia="es-MX"/>
        </w:rPr>
        <w:t>del CCS (Anexo 7)</w:t>
      </w:r>
      <w:r w:rsidR="00F03F4E" w:rsidRPr="0075189D">
        <w:rPr>
          <w:rFonts w:ascii="Montserrat" w:hAnsi="Montserrat" w:cs="Arial"/>
          <w:sz w:val="20"/>
          <w:szCs w:val="20"/>
          <w:lang w:eastAsia="es-MX"/>
        </w:rPr>
        <w:t xml:space="preserve"> </w:t>
      </w:r>
      <w:r w:rsidRPr="0075189D">
        <w:rPr>
          <w:rFonts w:ascii="Montserrat" w:hAnsi="Montserrat" w:cs="Arial"/>
          <w:sz w:val="20"/>
          <w:szCs w:val="20"/>
          <w:lang w:eastAsia="es-MX"/>
        </w:rPr>
        <w:t>una vez que hayan sido contestados.</w:t>
      </w:r>
    </w:p>
    <w:p w14:paraId="05C5200F"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Enviar todos los </w:t>
      </w:r>
      <w:r w:rsidRPr="0075189D">
        <w:rPr>
          <w:rFonts w:ascii="Montserrat" w:hAnsi="Montserrat" w:cs="Arial"/>
          <w:b/>
          <w:bCs/>
          <w:sz w:val="20"/>
          <w:szCs w:val="20"/>
          <w:lang w:eastAsia="es-MX"/>
        </w:rPr>
        <w:t>Informes (Anexo 7)</w:t>
      </w:r>
      <w:r w:rsidRPr="0075189D">
        <w:rPr>
          <w:rFonts w:ascii="Montserrat" w:hAnsi="Montserrat" w:cs="Arial"/>
          <w:sz w:val="20"/>
          <w:szCs w:val="20"/>
          <w:lang w:eastAsia="es-MX"/>
        </w:rPr>
        <w:t xml:space="preserve"> escaneados a la IN.</w:t>
      </w:r>
    </w:p>
    <w:p w14:paraId="766B8D27"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Enviar el </w:t>
      </w:r>
      <w:r w:rsidRPr="0075189D">
        <w:rPr>
          <w:rFonts w:ascii="Montserrat" w:hAnsi="Montserrat" w:cs="Arial"/>
          <w:b/>
          <w:bCs/>
          <w:sz w:val="20"/>
          <w:szCs w:val="20"/>
          <w:lang w:eastAsia="es-MX"/>
        </w:rPr>
        <w:t>Plan de Trabajo realizado con el OEC</w:t>
      </w:r>
      <w:r w:rsidRPr="0075189D">
        <w:rPr>
          <w:rFonts w:ascii="Montserrat" w:hAnsi="Montserrat" w:cs="Arial"/>
          <w:sz w:val="20"/>
          <w:szCs w:val="20"/>
          <w:lang w:eastAsia="es-MX"/>
        </w:rPr>
        <w:t xml:space="preserve"> a la IN, en caso de que se tenga el acompañamiento del OEC.</w:t>
      </w:r>
    </w:p>
    <w:p w14:paraId="171309BB"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Enviar a la IN el </w:t>
      </w:r>
      <w:r w:rsidRPr="0075189D">
        <w:rPr>
          <w:rFonts w:ascii="Montserrat" w:hAnsi="Montserrat" w:cs="Arial"/>
          <w:b/>
          <w:bCs/>
          <w:sz w:val="20"/>
          <w:szCs w:val="20"/>
          <w:lang w:eastAsia="es-MX"/>
        </w:rPr>
        <w:t>Directorio</w:t>
      </w:r>
      <w:r w:rsidRPr="0075189D">
        <w:rPr>
          <w:rFonts w:ascii="Montserrat" w:hAnsi="Montserrat" w:cs="Arial"/>
          <w:sz w:val="20"/>
          <w:szCs w:val="20"/>
          <w:lang w:eastAsia="es-MX"/>
        </w:rPr>
        <w:t xml:space="preserve"> de las personas Representantes de la CS (Anexo 15). </w:t>
      </w:r>
    </w:p>
    <w:p w14:paraId="049334FC" w14:textId="77777777" w:rsidR="00EF7029" w:rsidRPr="0075189D" w:rsidRDefault="00EF7029" w:rsidP="00197CFC">
      <w:pPr>
        <w:spacing w:line="276" w:lineRule="auto"/>
        <w:jc w:val="both"/>
        <w:rPr>
          <w:rFonts w:ascii="Montserrat" w:hAnsi="Montserrat" w:cs="Arial"/>
          <w:b/>
          <w:i/>
          <w:sz w:val="20"/>
          <w:szCs w:val="20"/>
        </w:rPr>
      </w:pPr>
    </w:p>
    <w:p w14:paraId="7E6F039E" w14:textId="77777777" w:rsidR="00C414E8" w:rsidRPr="0075189D" w:rsidRDefault="00C414E8" w:rsidP="00197CFC">
      <w:pPr>
        <w:spacing w:line="276" w:lineRule="auto"/>
        <w:jc w:val="both"/>
        <w:rPr>
          <w:rFonts w:ascii="Montserrat" w:hAnsi="Montserrat" w:cs="Arial"/>
          <w:b/>
          <w:i/>
          <w:sz w:val="20"/>
          <w:szCs w:val="20"/>
        </w:rPr>
      </w:pPr>
      <w:r w:rsidRPr="0075189D">
        <w:rPr>
          <w:rFonts w:ascii="Montserrat" w:hAnsi="Montserrat" w:cs="Arial"/>
          <w:b/>
          <w:i/>
          <w:sz w:val="20"/>
          <w:szCs w:val="20"/>
        </w:rPr>
        <w:t xml:space="preserve">Seguimiento </w:t>
      </w:r>
    </w:p>
    <w:p w14:paraId="4CF848CC" w14:textId="043F00B8" w:rsidR="00313FB7" w:rsidRPr="0075189D" w:rsidRDefault="00313FB7" w:rsidP="00197CFC">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Capturar el </w:t>
      </w:r>
      <w:r w:rsidRPr="0075189D">
        <w:rPr>
          <w:rFonts w:ascii="Montserrat" w:hAnsi="Montserrat" w:cs="Arial"/>
          <w:b/>
          <w:bCs/>
          <w:sz w:val="20"/>
          <w:szCs w:val="20"/>
          <w:lang w:eastAsia="es-MX"/>
        </w:rPr>
        <w:t>PETCS validado por la IN</w:t>
      </w:r>
      <w:r w:rsidRPr="0075189D">
        <w:rPr>
          <w:rFonts w:ascii="Montserrat" w:hAnsi="Montserrat" w:cs="Arial"/>
          <w:sz w:val="20"/>
          <w:szCs w:val="20"/>
          <w:lang w:eastAsia="es-MX"/>
        </w:rPr>
        <w:t xml:space="preserve">, así como las </w:t>
      </w:r>
      <w:r w:rsidRPr="0075189D">
        <w:rPr>
          <w:rFonts w:ascii="Montserrat" w:hAnsi="Montserrat" w:cs="Arial"/>
          <w:b/>
          <w:bCs/>
          <w:sz w:val="20"/>
          <w:szCs w:val="20"/>
          <w:lang w:eastAsia="es-MX"/>
        </w:rPr>
        <w:t xml:space="preserve">8 actividades de seguimiento </w:t>
      </w:r>
      <w:r w:rsidRPr="0075189D">
        <w:rPr>
          <w:rFonts w:ascii="Montserrat" w:hAnsi="Montserrat" w:cs="Arial"/>
          <w:sz w:val="20"/>
          <w:szCs w:val="20"/>
          <w:lang w:eastAsia="es-MX"/>
        </w:rPr>
        <w:t>en el módulo del PETCS en el SICS. (</w:t>
      </w:r>
      <w:r w:rsidRPr="00F37E71">
        <w:rPr>
          <w:rFonts w:ascii="Montserrat" w:hAnsi="Montserrat" w:cs="Arial"/>
          <w:b/>
          <w:bCs/>
          <w:sz w:val="20"/>
          <w:szCs w:val="20"/>
          <w:lang w:eastAsia="es-MX"/>
        </w:rPr>
        <w:t xml:space="preserve">Fecha límite </w:t>
      </w:r>
      <w:r w:rsidR="00EE2A35" w:rsidRPr="00F37E71">
        <w:rPr>
          <w:rFonts w:ascii="Montserrat" w:hAnsi="Montserrat" w:cs="Arial"/>
          <w:b/>
          <w:bCs/>
          <w:sz w:val="20"/>
          <w:szCs w:val="20"/>
          <w:lang w:eastAsia="es-MX"/>
        </w:rPr>
        <w:t xml:space="preserve">31 </w:t>
      </w:r>
      <w:r w:rsidR="00031960" w:rsidRPr="00F37E71">
        <w:rPr>
          <w:rFonts w:ascii="Montserrat" w:hAnsi="Montserrat" w:cs="Arial"/>
          <w:b/>
          <w:bCs/>
          <w:sz w:val="20"/>
          <w:szCs w:val="20"/>
          <w:lang w:eastAsia="es-MX"/>
        </w:rPr>
        <w:t>d</w:t>
      </w:r>
      <w:r w:rsidR="00EE2A35" w:rsidRPr="00F37E71">
        <w:rPr>
          <w:rFonts w:ascii="Montserrat" w:hAnsi="Montserrat" w:cs="Arial"/>
          <w:b/>
          <w:bCs/>
          <w:sz w:val="20"/>
          <w:szCs w:val="20"/>
          <w:lang w:eastAsia="es-MX"/>
        </w:rPr>
        <w:t>e mayo</w:t>
      </w:r>
      <w:r w:rsidRPr="00F37E71">
        <w:rPr>
          <w:rFonts w:ascii="Montserrat" w:hAnsi="Montserrat" w:cs="Arial"/>
          <w:b/>
          <w:bCs/>
          <w:sz w:val="20"/>
          <w:szCs w:val="20"/>
          <w:lang w:eastAsia="es-MX"/>
        </w:rPr>
        <w:t xml:space="preserve"> 2022</w:t>
      </w:r>
      <w:r w:rsidRPr="00F37E71">
        <w:rPr>
          <w:rFonts w:ascii="Montserrat" w:hAnsi="Montserrat" w:cs="Arial"/>
          <w:sz w:val="20"/>
          <w:szCs w:val="20"/>
          <w:lang w:eastAsia="es-MX"/>
        </w:rPr>
        <w:t>)</w:t>
      </w:r>
    </w:p>
    <w:p w14:paraId="6C0D9E49" w14:textId="77777777" w:rsidR="00313FB7" w:rsidRPr="0075189D" w:rsidRDefault="00313FB7" w:rsidP="00313FB7">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Registrar los </w:t>
      </w:r>
      <w:r w:rsidRPr="0075189D">
        <w:rPr>
          <w:rFonts w:ascii="Montserrat" w:hAnsi="Montserrat" w:cs="Arial"/>
          <w:b/>
          <w:sz w:val="20"/>
          <w:szCs w:val="20"/>
          <w:lang w:eastAsia="es-MX"/>
        </w:rPr>
        <w:t>Apoyos,</w:t>
      </w:r>
      <w:r w:rsidRPr="0075189D">
        <w:rPr>
          <w:rFonts w:ascii="Montserrat" w:hAnsi="Montserrat" w:cs="Arial"/>
          <w:sz w:val="20"/>
          <w:szCs w:val="20"/>
          <w:lang w:eastAsia="es-MX"/>
        </w:rPr>
        <w:t xml:space="preserve"> es decir, la información de las plazas comunitarias donde se constituirán los CCS, en el módulo de Apoyos en el SICS.</w:t>
      </w:r>
    </w:p>
    <w:p w14:paraId="617E511A" w14:textId="31A058AB" w:rsidR="00313FB7" w:rsidRPr="00F37E71" w:rsidRDefault="00313FB7" w:rsidP="00313FB7">
      <w:pPr>
        <w:pStyle w:val="Prrafodelista"/>
        <w:numPr>
          <w:ilvl w:val="0"/>
          <w:numId w:val="25"/>
        </w:numPr>
        <w:spacing w:line="276" w:lineRule="auto"/>
        <w:jc w:val="both"/>
        <w:rPr>
          <w:rFonts w:ascii="Montserrat" w:hAnsi="Montserrat" w:cs="Arial"/>
          <w:sz w:val="20"/>
          <w:szCs w:val="20"/>
          <w:lang w:eastAsia="es-MX"/>
        </w:rPr>
      </w:pPr>
      <w:r w:rsidRPr="00F37E71">
        <w:rPr>
          <w:rFonts w:ascii="Montserrat" w:hAnsi="Montserrat" w:cs="Arial"/>
          <w:sz w:val="20"/>
          <w:szCs w:val="20"/>
          <w:lang w:eastAsia="es-MX"/>
        </w:rPr>
        <w:t xml:space="preserve">Registrar los </w:t>
      </w:r>
      <w:r w:rsidRPr="00F37E71">
        <w:rPr>
          <w:rFonts w:ascii="Montserrat" w:hAnsi="Montserrat" w:cs="Arial"/>
          <w:b/>
          <w:bCs/>
          <w:sz w:val="20"/>
          <w:szCs w:val="20"/>
          <w:lang w:eastAsia="es-MX"/>
        </w:rPr>
        <w:t xml:space="preserve">CCS </w:t>
      </w:r>
      <w:r w:rsidRPr="00F37E71">
        <w:rPr>
          <w:rFonts w:ascii="Montserrat" w:hAnsi="Montserrat" w:cs="Arial"/>
          <w:sz w:val="20"/>
          <w:szCs w:val="20"/>
          <w:lang w:eastAsia="es-MX"/>
        </w:rPr>
        <w:t>en el módulo de Comités en el SICS, en un plazo  no mayor a</w:t>
      </w:r>
      <w:r w:rsidRPr="00F37E71">
        <w:rPr>
          <w:rFonts w:ascii="Montserrat" w:hAnsi="Montserrat" w:cs="Arial"/>
          <w:b/>
          <w:bCs/>
          <w:sz w:val="20"/>
          <w:szCs w:val="20"/>
          <w:lang w:eastAsia="es-MX"/>
        </w:rPr>
        <w:t xml:space="preserve"> 15 días hábiles posteriores a su constitución.</w:t>
      </w:r>
      <w:r w:rsidRPr="00F37E71">
        <w:rPr>
          <w:rFonts w:ascii="Montserrat" w:hAnsi="Montserrat" w:cs="Arial"/>
          <w:sz w:val="20"/>
          <w:szCs w:val="20"/>
          <w:lang w:eastAsia="es-MX"/>
        </w:rPr>
        <w:t xml:space="preserve"> </w:t>
      </w:r>
    </w:p>
    <w:p w14:paraId="45FA3294" w14:textId="3A30706C" w:rsidR="00313FB7" w:rsidRPr="00F37E71" w:rsidRDefault="00313FB7" w:rsidP="00313FB7">
      <w:pPr>
        <w:pStyle w:val="Prrafodelista"/>
        <w:numPr>
          <w:ilvl w:val="0"/>
          <w:numId w:val="25"/>
        </w:numPr>
        <w:spacing w:line="276" w:lineRule="auto"/>
        <w:rPr>
          <w:rFonts w:ascii="Montserrat" w:hAnsi="Montserrat" w:cs="Arial"/>
          <w:color w:val="000000"/>
          <w:sz w:val="20"/>
          <w:szCs w:val="20"/>
          <w:lang w:eastAsia="es-MX"/>
        </w:rPr>
      </w:pPr>
      <w:r w:rsidRPr="00F37E71">
        <w:rPr>
          <w:rFonts w:ascii="Montserrat" w:hAnsi="Montserrat" w:cs="Arial"/>
          <w:color w:val="000000"/>
          <w:sz w:val="20"/>
          <w:szCs w:val="20"/>
          <w:lang w:eastAsia="es-MX"/>
        </w:rPr>
        <w:t>Entregar la</w:t>
      </w:r>
      <w:r w:rsidRPr="00F37E71">
        <w:rPr>
          <w:rFonts w:ascii="Montserrat" w:hAnsi="Montserrat" w:cs="Arial"/>
          <w:b/>
          <w:bCs/>
          <w:color w:val="000000"/>
          <w:sz w:val="20"/>
          <w:szCs w:val="20"/>
          <w:lang w:eastAsia="es-MX"/>
        </w:rPr>
        <w:t xml:space="preserve"> Constancia de Registro</w:t>
      </w:r>
      <w:r w:rsidRPr="00F37E71">
        <w:rPr>
          <w:rFonts w:ascii="Montserrat" w:hAnsi="Montserrat" w:cs="Arial"/>
          <w:color w:val="000000"/>
          <w:sz w:val="20"/>
          <w:szCs w:val="20"/>
          <w:lang w:eastAsia="es-MX"/>
        </w:rPr>
        <w:t xml:space="preserve"> del CCS, que genera el SICS, al Comité, </w:t>
      </w:r>
      <w:r w:rsidRPr="00F37E71">
        <w:rPr>
          <w:rFonts w:ascii="Montserrat" w:hAnsi="Montserrat" w:cs="Arial"/>
          <w:b/>
          <w:color w:val="000000"/>
          <w:sz w:val="20"/>
          <w:szCs w:val="20"/>
          <w:lang w:eastAsia="es-MX"/>
        </w:rPr>
        <w:t xml:space="preserve">hasta el </w:t>
      </w:r>
      <w:r w:rsidR="00EE2A35" w:rsidRPr="00F37E71">
        <w:rPr>
          <w:rFonts w:ascii="Montserrat" w:hAnsi="Montserrat" w:cs="Arial"/>
          <w:b/>
          <w:color w:val="000000"/>
          <w:sz w:val="20"/>
          <w:szCs w:val="20"/>
          <w:lang w:eastAsia="es-MX"/>
        </w:rPr>
        <w:t>30 de septiembre</w:t>
      </w:r>
      <w:r w:rsidRPr="00F37E71">
        <w:rPr>
          <w:rFonts w:ascii="Montserrat" w:hAnsi="Montserrat" w:cs="Arial"/>
          <w:b/>
          <w:bCs/>
          <w:sz w:val="20"/>
          <w:szCs w:val="20"/>
          <w:lang w:eastAsia="es-MX"/>
        </w:rPr>
        <w:t xml:space="preserve"> 2022</w:t>
      </w:r>
      <w:r w:rsidRPr="00F37E71">
        <w:rPr>
          <w:rFonts w:ascii="Montserrat" w:hAnsi="Montserrat" w:cs="Arial"/>
          <w:sz w:val="20"/>
          <w:szCs w:val="20"/>
          <w:lang w:eastAsia="es-MX"/>
        </w:rPr>
        <w:t>.</w:t>
      </w:r>
    </w:p>
    <w:p w14:paraId="2A733354" w14:textId="77777777" w:rsidR="00313FB7" w:rsidRPr="0075189D" w:rsidRDefault="00313FB7" w:rsidP="00313FB7">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Registrar las </w:t>
      </w:r>
      <w:r w:rsidRPr="0075189D">
        <w:rPr>
          <w:rFonts w:ascii="Montserrat" w:hAnsi="Montserrat" w:cs="Arial"/>
          <w:b/>
          <w:bCs/>
          <w:sz w:val="20"/>
          <w:szCs w:val="20"/>
          <w:lang w:eastAsia="es-MX"/>
        </w:rPr>
        <w:t xml:space="preserve">Reuniones </w:t>
      </w:r>
      <w:r w:rsidRPr="0075189D">
        <w:rPr>
          <w:rFonts w:ascii="Montserrat" w:hAnsi="Montserrat" w:cs="Arial"/>
          <w:sz w:val="20"/>
          <w:szCs w:val="20"/>
          <w:lang w:eastAsia="es-MX"/>
        </w:rPr>
        <w:t xml:space="preserve"> en el módulo de Comités en el SICS, </w:t>
      </w:r>
      <w:r w:rsidRPr="0075189D">
        <w:rPr>
          <w:rFonts w:ascii="Montserrat" w:hAnsi="Montserrat" w:cs="Arial"/>
          <w:b/>
          <w:bCs/>
          <w:sz w:val="20"/>
          <w:szCs w:val="20"/>
          <w:lang w:eastAsia="es-MX"/>
        </w:rPr>
        <w:t>20 días hábiles posteriores a la reunión.</w:t>
      </w:r>
    </w:p>
    <w:p w14:paraId="2084F602" w14:textId="77777777" w:rsidR="00313FB7" w:rsidRPr="0075189D" w:rsidRDefault="00313FB7" w:rsidP="00313FB7">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Registro de los</w:t>
      </w:r>
      <w:r w:rsidRPr="0075189D">
        <w:rPr>
          <w:rFonts w:ascii="Montserrat" w:hAnsi="Montserrat" w:cs="Arial"/>
          <w:b/>
          <w:bCs/>
          <w:sz w:val="20"/>
          <w:szCs w:val="20"/>
          <w:lang w:eastAsia="es-MX"/>
        </w:rPr>
        <w:t xml:space="preserve"> Informes </w:t>
      </w:r>
      <w:r w:rsidRPr="0075189D">
        <w:rPr>
          <w:rFonts w:ascii="Montserrat" w:hAnsi="Montserrat" w:cs="Arial"/>
          <w:sz w:val="20"/>
          <w:szCs w:val="20"/>
          <w:lang w:eastAsia="es-MX"/>
        </w:rPr>
        <w:t xml:space="preserve">de CCS (Anexo 7) en el módulo  de Informes en el SICS, </w:t>
      </w:r>
      <w:r w:rsidRPr="0075189D">
        <w:rPr>
          <w:rFonts w:ascii="Montserrat" w:hAnsi="Montserrat" w:cs="Arial"/>
          <w:b/>
          <w:bCs/>
          <w:sz w:val="20"/>
          <w:szCs w:val="20"/>
          <w:lang w:eastAsia="es-MX"/>
        </w:rPr>
        <w:t>20 días hábiles posteriores a la aplicación.</w:t>
      </w:r>
    </w:p>
    <w:p w14:paraId="25EEBDEB" w14:textId="308F1BCA" w:rsidR="0036796F" w:rsidRPr="0075189D" w:rsidRDefault="0036796F" w:rsidP="00313FB7">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lastRenderedPageBreak/>
        <w:t xml:space="preserve">Registrar el </w:t>
      </w:r>
      <w:r w:rsidRPr="0075189D">
        <w:rPr>
          <w:rFonts w:ascii="Montserrat" w:hAnsi="Montserrat" w:cs="Arial"/>
          <w:b/>
          <w:sz w:val="20"/>
          <w:szCs w:val="20"/>
          <w:lang w:eastAsia="es-MX"/>
        </w:rPr>
        <w:t>estado que guarda los acuerdos</w:t>
      </w:r>
      <w:r w:rsidRPr="0075189D">
        <w:rPr>
          <w:rFonts w:ascii="Montserrat" w:hAnsi="Montserrat" w:cs="Arial"/>
          <w:sz w:val="20"/>
          <w:szCs w:val="20"/>
          <w:lang w:eastAsia="es-MX"/>
        </w:rPr>
        <w:t xml:space="preserve"> (en proceso, cumplido y no cumplido) de las reuniones registradas en el Sistema Informático de Contraloría Social en el campo de Seguimiento de Acuerdos.</w:t>
      </w:r>
    </w:p>
    <w:p w14:paraId="1BCA804B" w14:textId="52F8B87C" w:rsidR="00313FB7" w:rsidRPr="0075189D" w:rsidRDefault="00313FB7" w:rsidP="00313FB7">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Dar el </w:t>
      </w:r>
      <w:r w:rsidRPr="0075189D">
        <w:rPr>
          <w:rFonts w:ascii="Montserrat" w:hAnsi="Montserrat" w:cs="Arial"/>
          <w:b/>
          <w:bCs/>
          <w:sz w:val="20"/>
          <w:szCs w:val="20"/>
          <w:lang w:eastAsia="es-MX"/>
        </w:rPr>
        <w:t xml:space="preserve">seguimiento y cumplimiento </w:t>
      </w:r>
      <w:r w:rsidRPr="0075189D">
        <w:rPr>
          <w:rFonts w:ascii="Montserrat" w:hAnsi="Montserrat" w:cs="Arial"/>
          <w:sz w:val="20"/>
          <w:szCs w:val="20"/>
          <w:lang w:eastAsia="es-MX"/>
        </w:rPr>
        <w:t xml:space="preserve">a los acuerdos establecidos en el acta de asamblea/minuta y  </w:t>
      </w:r>
      <w:r w:rsidRPr="0075189D">
        <w:rPr>
          <w:rFonts w:ascii="Montserrat" w:hAnsi="Montserrat" w:cs="Arial"/>
          <w:b/>
          <w:bCs/>
          <w:sz w:val="20"/>
          <w:szCs w:val="20"/>
          <w:lang w:eastAsia="es-MX"/>
        </w:rPr>
        <w:t>remitirlo a la IN.</w:t>
      </w:r>
    </w:p>
    <w:p w14:paraId="42A884BA" w14:textId="4D76F8B4" w:rsidR="00313FB7" w:rsidRPr="0075189D" w:rsidRDefault="00313FB7" w:rsidP="00313FB7">
      <w:pPr>
        <w:pStyle w:val="Prrafodelista"/>
        <w:numPr>
          <w:ilvl w:val="0"/>
          <w:numId w:val="25"/>
        </w:numPr>
        <w:spacing w:line="276" w:lineRule="auto"/>
        <w:rPr>
          <w:rFonts w:ascii="Montserrat" w:hAnsi="Montserrat" w:cs="Arial"/>
          <w:color w:val="000000"/>
          <w:sz w:val="20"/>
          <w:szCs w:val="20"/>
          <w:lang w:eastAsia="es-MX"/>
        </w:rPr>
      </w:pPr>
      <w:r w:rsidRPr="0075189D">
        <w:rPr>
          <w:rFonts w:ascii="Montserrat" w:hAnsi="Montserrat" w:cs="Arial"/>
          <w:b/>
          <w:bCs/>
          <w:color w:val="000000"/>
          <w:sz w:val="20"/>
          <w:szCs w:val="20"/>
          <w:lang w:eastAsia="es-MX"/>
        </w:rPr>
        <w:t xml:space="preserve">Captación, atención, canalización y seguimiento a las denuncias, quejas y/o sugerencias </w:t>
      </w:r>
      <w:r w:rsidRPr="0075189D">
        <w:rPr>
          <w:rFonts w:ascii="Montserrat" w:hAnsi="Montserrat" w:cs="Arial"/>
          <w:color w:val="000000"/>
          <w:sz w:val="20"/>
          <w:szCs w:val="20"/>
          <w:lang w:eastAsia="es-MX"/>
        </w:rPr>
        <w:t xml:space="preserve">que los CCS o población beneficiaria presente y remitirlo a la IN. </w:t>
      </w:r>
    </w:p>
    <w:p w14:paraId="686134AE" w14:textId="4CBA436F" w:rsidR="0023011D" w:rsidRPr="00031960" w:rsidRDefault="0023011D" w:rsidP="0023011D">
      <w:pPr>
        <w:pStyle w:val="Prrafodelista"/>
        <w:numPr>
          <w:ilvl w:val="0"/>
          <w:numId w:val="25"/>
        </w:numPr>
        <w:spacing w:line="276" w:lineRule="auto"/>
        <w:rPr>
          <w:rFonts w:ascii="Montserrat" w:hAnsi="Montserrat" w:cs="Arial"/>
          <w:color w:val="000000"/>
          <w:sz w:val="20"/>
          <w:szCs w:val="20"/>
          <w:lang w:eastAsia="es-MX"/>
        </w:rPr>
      </w:pPr>
      <w:r w:rsidRPr="00031960">
        <w:rPr>
          <w:rFonts w:ascii="Montserrat" w:hAnsi="Montserrat" w:cs="Arial"/>
          <w:color w:val="000000"/>
          <w:sz w:val="20"/>
          <w:szCs w:val="20"/>
          <w:lang w:eastAsia="es-MX"/>
        </w:rPr>
        <w:t xml:space="preserve">Adjuntar las </w:t>
      </w:r>
      <w:r w:rsidRPr="00031960">
        <w:rPr>
          <w:rFonts w:ascii="Montserrat" w:hAnsi="Montserrat" w:cs="Arial"/>
          <w:b/>
          <w:color w:val="000000"/>
          <w:sz w:val="20"/>
          <w:szCs w:val="20"/>
          <w:lang w:eastAsia="es-MX"/>
        </w:rPr>
        <w:t>listas de capacitación y asesoría</w:t>
      </w:r>
      <w:r w:rsidRPr="00031960">
        <w:rPr>
          <w:rFonts w:ascii="Montserrat" w:hAnsi="Montserrat" w:cs="Arial"/>
          <w:color w:val="000000"/>
          <w:sz w:val="20"/>
          <w:szCs w:val="20"/>
          <w:lang w:eastAsia="es-MX"/>
        </w:rPr>
        <w:t xml:space="preserve"> en el módulo de comités/reuniones (en un plazo no mayor a 20 días posteriores al evento)</w:t>
      </w:r>
    </w:p>
    <w:p w14:paraId="128B7D47" w14:textId="77777777" w:rsidR="00C414E8" w:rsidRPr="0075189D" w:rsidRDefault="00C414E8" w:rsidP="00313FB7">
      <w:pPr>
        <w:spacing w:line="276" w:lineRule="auto"/>
        <w:jc w:val="both"/>
        <w:rPr>
          <w:rFonts w:ascii="Montserrat" w:hAnsi="Montserrat" w:cs="Calibri"/>
          <w:bCs/>
          <w:color w:val="000000"/>
          <w:sz w:val="20"/>
          <w:szCs w:val="20"/>
          <w:lang w:eastAsia="es-ES_tradnl"/>
        </w:rPr>
      </w:pPr>
    </w:p>
    <w:p w14:paraId="37C2A34F" w14:textId="2984D91A" w:rsidR="00C414E8" w:rsidRPr="0075189D" w:rsidRDefault="00C414E8" w:rsidP="005F3C28">
      <w:pPr>
        <w:pStyle w:val="Ttulo2"/>
        <w:numPr>
          <w:ilvl w:val="0"/>
          <w:numId w:val="19"/>
        </w:numPr>
        <w:spacing w:line="276" w:lineRule="auto"/>
        <w:rPr>
          <w:rFonts w:ascii="Montserrat" w:hAnsi="Montserrat"/>
          <w:color w:val="632423" w:themeColor="accent2" w:themeShade="80"/>
          <w:sz w:val="20"/>
        </w:rPr>
      </w:pPr>
      <w:bookmarkStart w:id="3" w:name="_Toc94082304"/>
      <w:r w:rsidRPr="0075189D">
        <w:rPr>
          <w:rFonts w:ascii="Montserrat" w:hAnsi="Montserrat"/>
          <w:color w:val="632423" w:themeColor="accent2" w:themeShade="80"/>
          <w:sz w:val="20"/>
        </w:rPr>
        <w:t>El procedimiento y formatos para la constitución y registro de los Comités</w:t>
      </w:r>
      <w:bookmarkEnd w:id="3"/>
    </w:p>
    <w:p w14:paraId="0C51C36B" w14:textId="77777777" w:rsidR="00C414E8" w:rsidRPr="0075189D" w:rsidRDefault="00C414E8" w:rsidP="005F3C28">
      <w:pPr>
        <w:spacing w:line="276" w:lineRule="auto"/>
        <w:jc w:val="both"/>
        <w:rPr>
          <w:rFonts w:ascii="Montserrat" w:hAnsi="Montserrat" w:cs="Calibri"/>
          <w:bCs/>
          <w:color w:val="000000"/>
          <w:sz w:val="20"/>
          <w:szCs w:val="20"/>
          <w:lang w:eastAsia="es-ES_tradnl"/>
        </w:rPr>
      </w:pPr>
    </w:p>
    <w:p w14:paraId="4CF15F87" w14:textId="5CAC79D6" w:rsidR="00C414E8" w:rsidRPr="0075189D" w:rsidRDefault="00C414E8" w:rsidP="005F3C28">
      <w:pPr>
        <w:spacing w:line="276" w:lineRule="auto"/>
        <w:jc w:val="both"/>
        <w:rPr>
          <w:rFonts w:ascii="Montserrat" w:hAnsi="Montserrat"/>
          <w:sz w:val="20"/>
          <w:szCs w:val="20"/>
        </w:rPr>
      </w:pPr>
      <w:r w:rsidRPr="0075189D">
        <w:rPr>
          <w:rFonts w:ascii="Montserrat" w:hAnsi="Montserrat"/>
          <w:sz w:val="20"/>
          <w:szCs w:val="20"/>
        </w:rPr>
        <w:t>Se constituirán Comités en las localidades en las que se ejecute el programa atendiendo a las siguie</w:t>
      </w:r>
      <w:r w:rsidR="009E2A07" w:rsidRPr="0075189D">
        <w:rPr>
          <w:rFonts w:ascii="Montserrat" w:hAnsi="Montserrat"/>
          <w:sz w:val="20"/>
          <w:szCs w:val="20"/>
        </w:rPr>
        <w:t>ntes características operativas.</w:t>
      </w:r>
    </w:p>
    <w:p w14:paraId="31600D77" w14:textId="77777777" w:rsidR="00C414E8" w:rsidRPr="0075189D" w:rsidRDefault="00C414E8" w:rsidP="005F3C28">
      <w:pPr>
        <w:spacing w:line="276" w:lineRule="auto"/>
        <w:jc w:val="both"/>
        <w:rPr>
          <w:rFonts w:ascii="Montserrat" w:hAnsi="Montserrat" w:cs="Calibri"/>
          <w:bCs/>
          <w:color w:val="000000"/>
          <w:sz w:val="20"/>
          <w:szCs w:val="20"/>
          <w:lang w:eastAsia="es-ES_tradnl"/>
        </w:rPr>
      </w:pPr>
    </w:p>
    <w:p w14:paraId="6AA9BA09" w14:textId="77777777" w:rsidR="00C414E8" w:rsidRPr="0075189D" w:rsidRDefault="00C414E8" w:rsidP="005F3C28">
      <w:pPr>
        <w:spacing w:line="276" w:lineRule="auto"/>
        <w:jc w:val="both"/>
        <w:rPr>
          <w:rFonts w:ascii="Montserrat" w:hAnsi="Montserrat" w:cs="Arial"/>
          <w:sz w:val="20"/>
          <w:szCs w:val="20"/>
        </w:rPr>
      </w:pPr>
      <w:r w:rsidRPr="0075189D">
        <w:rPr>
          <w:rFonts w:ascii="Montserrat" w:hAnsi="Montserrat" w:cs="Arial"/>
          <w:sz w:val="20"/>
          <w:szCs w:val="20"/>
        </w:rPr>
        <w:t>El INEA ofrece sus servicios a través de sus plazas comunitarias la cual es la:</w:t>
      </w:r>
    </w:p>
    <w:p w14:paraId="0C52CA22" w14:textId="77777777" w:rsidR="00C414E8" w:rsidRPr="0075189D" w:rsidRDefault="00C414E8" w:rsidP="005F3C28">
      <w:pPr>
        <w:spacing w:line="276" w:lineRule="auto"/>
        <w:jc w:val="both"/>
        <w:rPr>
          <w:rFonts w:ascii="Montserrat" w:hAnsi="Montserrat" w:cs="Arial"/>
          <w:sz w:val="20"/>
          <w:szCs w:val="20"/>
        </w:rPr>
      </w:pPr>
    </w:p>
    <w:p w14:paraId="5F212C2D" w14:textId="77777777" w:rsidR="00C414E8" w:rsidRPr="0075189D" w:rsidRDefault="00C414E8" w:rsidP="005F3C28">
      <w:pPr>
        <w:spacing w:line="276" w:lineRule="auto"/>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Unidad operativa reconocida por el INEA ubicada en un lugar establecido o itinerante dentro del territorio nacional, destinada a brindar los servicios educativos del INEA. Además, es un espacio de impulso al uso de las tecnologías de la información y de convergencia de círculos de estudio, también brinda apoyo a la formación de figuras institucionales y solidarias.</w:t>
      </w:r>
    </w:p>
    <w:p w14:paraId="7A5E18D9" w14:textId="77777777" w:rsidR="004C6ADB" w:rsidRPr="0075189D" w:rsidRDefault="004C6ADB" w:rsidP="005F3C28">
      <w:pPr>
        <w:spacing w:line="276" w:lineRule="auto"/>
        <w:jc w:val="both"/>
        <w:rPr>
          <w:rFonts w:ascii="Montserrat" w:hAnsi="Montserrat" w:cs="Arial"/>
          <w:color w:val="2F2F2F"/>
          <w:sz w:val="20"/>
          <w:szCs w:val="20"/>
          <w:lang w:eastAsia="es-MX"/>
        </w:rPr>
      </w:pPr>
    </w:p>
    <w:p w14:paraId="55E2D0FC" w14:textId="77777777" w:rsidR="004C6ADB" w:rsidRPr="0075189D" w:rsidRDefault="004C6ADB" w:rsidP="005F3C28">
      <w:pPr>
        <w:spacing w:line="276" w:lineRule="auto"/>
        <w:jc w:val="both"/>
        <w:rPr>
          <w:rFonts w:ascii="Montserrat" w:hAnsi="Montserrat" w:cs="Arial"/>
          <w:sz w:val="20"/>
          <w:szCs w:val="20"/>
        </w:rPr>
      </w:pPr>
      <w:r w:rsidRPr="00EE192F">
        <w:rPr>
          <w:rFonts w:ascii="Montserrat" w:hAnsi="Montserrat" w:cs="Arial"/>
          <w:sz w:val="20"/>
          <w:szCs w:val="20"/>
          <w:highlight w:val="yellow"/>
        </w:rPr>
        <w:t>La Instancia Ejecutora deberá integrar en el ejercicio fiscal correspondiente los CCS en la plaza comunitaria institucional</w:t>
      </w:r>
      <w:r w:rsidRPr="0075189D">
        <w:rPr>
          <w:rFonts w:ascii="Montserrat" w:hAnsi="Montserrat" w:cs="Arial"/>
          <w:sz w:val="20"/>
          <w:szCs w:val="20"/>
        </w:rPr>
        <w:t>, con la finalidad de llevar a cabo la vigilancia de los servicios que proporcionan, por lo cual pondrá atención especial a lo siguiente:</w:t>
      </w:r>
    </w:p>
    <w:p w14:paraId="79783015" w14:textId="77777777" w:rsidR="004C6ADB" w:rsidRPr="0075189D" w:rsidRDefault="004C6ADB" w:rsidP="005F3C28">
      <w:pPr>
        <w:spacing w:line="276" w:lineRule="auto"/>
        <w:jc w:val="both"/>
        <w:rPr>
          <w:rFonts w:ascii="Montserrat" w:hAnsi="Montserrat" w:cs="Arial"/>
          <w:sz w:val="20"/>
          <w:szCs w:val="20"/>
        </w:rPr>
      </w:pPr>
    </w:p>
    <w:p w14:paraId="12D97BFC" w14:textId="77777777" w:rsidR="004C6ADB" w:rsidRPr="0075189D" w:rsidRDefault="004C6ADB" w:rsidP="00721844">
      <w:pPr>
        <w:pStyle w:val="Prrafodelista"/>
        <w:numPr>
          <w:ilvl w:val="0"/>
          <w:numId w:val="2"/>
        </w:numPr>
        <w:autoSpaceDE w:val="0"/>
        <w:autoSpaceDN w:val="0"/>
        <w:adjustRightInd w:val="0"/>
        <w:spacing w:line="276" w:lineRule="auto"/>
        <w:ind w:right="567"/>
        <w:contextualSpacing/>
        <w:jc w:val="both"/>
        <w:rPr>
          <w:rFonts w:ascii="Montserrat" w:hAnsi="Montserrat" w:cs="Arial"/>
          <w:sz w:val="20"/>
          <w:szCs w:val="20"/>
        </w:rPr>
      </w:pPr>
      <w:r w:rsidRPr="0075189D">
        <w:rPr>
          <w:rFonts w:ascii="Montserrat" w:hAnsi="Montserrat" w:cs="Arial"/>
          <w:sz w:val="20"/>
          <w:szCs w:val="20"/>
        </w:rPr>
        <w:t xml:space="preserve">Se deberán considerar las características de la población beneficiada que integrarán los CCS y realizarán las actividades de operación de la Contraloría Social, procurando que, </w:t>
      </w:r>
      <w:r w:rsidRPr="0075189D">
        <w:rPr>
          <w:rFonts w:ascii="Montserrat" w:hAnsi="Montserrat" w:cs="Arial"/>
          <w:b/>
          <w:sz w:val="20"/>
          <w:szCs w:val="20"/>
        </w:rPr>
        <w:t>preferentemente</w:t>
      </w:r>
      <w:r w:rsidRPr="0075189D">
        <w:rPr>
          <w:rFonts w:ascii="Montserrat" w:hAnsi="Montserrat" w:cs="Arial"/>
          <w:sz w:val="20"/>
          <w:szCs w:val="20"/>
        </w:rPr>
        <w:t>:</w:t>
      </w:r>
    </w:p>
    <w:p w14:paraId="3C762AD2" w14:textId="77777777" w:rsidR="004C6ADB" w:rsidRPr="0075189D" w:rsidRDefault="004C6ADB" w:rsidP="00721844">
      <w:pPr>
        <w:pStyle w:val="Prrafodelista"/>
        <w:autoSpaceDE w:val="0"/>
        <w:autoSpaceDN w:val="0"/>
        <w:adjustRightInd w:val="0"/>
        <w:spacing w:line="276" w:lineRule="auto"/>
        <w:ind w:left="720" w:right="567"/>
        <w:contextualSpacing/>
        <w:jc w:val="both"/>
        <w:rPr>
          <w:rFonts w:ascii="Montserrat" w:hAnsi="Montserrat" w:cs="Arial"/>
          <w:sz w:val="20"/>
          <w:szCs w:val="20"/>
        </w:rPr>
      </w:pPr>
    </w:p>
    <w:p w14:paraId="1C557D94" w14:textId="77777777" w:rsidR="004C6ADB" w:rsidRPr="00EE192F" w:rsidRDefault="004C6ADB" w:rsidP="00721844">
      <w:pPr>
        <w:pStyle w:val="Prrafodelista"/>
        <w:numPr>
          <w:ilvl w:val="0"/>
          <w:numId w:val="4"/>
        </w:numPr>
        <w:autoSpaceDE w:val="0"/>
        <w:autoSpaceDN w:val="0"/>
        <w:adjustRightInd w:val="0"/>
        <w:spacing w:line="276" w:lineRule="auto"/>
        <w:ind w:left="1134" w:right="567" w:hanging="425"/>
        <w:contextualSpacing/>
        <w:jc w:val="both"/>
        <w:rPr>
          <w:rFonts w:ascii="Montserrat" w:hAnsi="Montserrat" w:cs="Arial"/>
          <w:sz w:val="20"/>
          <w:szCs w:val="20"/>
          <w:highlight w:val="yellow"/>
        </w:rPr>
      </w:pPr>
      <w:r w:rsidRPr="00EE192F">
        <w:rPr>
          <w:rFonts w:ascii="Montserrat" w:hAnsi="Montserrat" w:cs="Arial"/>
          <w:sz w:val="20"/>
          <w:szCs w:val="20"/>
          <w:highlight w:val="yellow"/>
        </w:rPr>
        <w:t>Sean mayores de 18 años</w:t>
      </w:r>
    </w:p>
    <w:p w14:paraId="16BF4E97" w14:textId="77777777" w:rsidR="004C6ADB" w:rsidRPr="00EE192F" w:rsidRDefault="004C6ADB" w:rsidP="00721844">
      <w:pPr>
        <w:pStyle w:val="Prrafodelista"/>
        <w:numPr>
          <w:ilvl w:val="0"/>
          <w:numId w:val="4"/>
        </w:numPr>
        <w:autoSpaceDE w:val="0"/>
        <w:autoSpaceDN w:val="0"/>
        <w:adjustRightInd w:val="0"/>
        <w:spacing w:line="276" w:lineRule="auto"/>
        <w:ind w:left="1134" w:right="567" w:hanging="425"/>
        <w:contextualSpacing/>
        <w:jc w:val="both"/>
        <w:rPr>
          <w:rFonts w:ascii="Montserrat" w:hAnsi="Montserrat" w:cs="Arial"/>
          <w:sz w:val="20"/>
          <w:szCs w:val="20"/>
          <w:highlight w:val="yellow"/>
        </w:rPr>
      </w:pPr>
      <w:r w:rsidRPr="00EE192F">
        <w:rPr>
          <w:rFonts w:ascii="Montserrat" w:hAnsi="Montserrat" w:cs="Arial"/>
          <w:sz w:val="20"/>
          <w:szCs w:val="20"/>
          <w:highlight w:val="yellow"/>
        </w:rPr>
        <w:t>Sepan leer y escribir</w:t>
      </w:r>
    </w:p>
    <w:p w14:paraId="13A5AE02" w14:textId="77777777" w:rsidR="001378BF" w:rsidRPr="0075189D" w:rsidRDefault="001378BF" w:rsidP="00721844">
      <w:pPr>
        <w:autoSpaceDE w:val="0"/>
        <w:autoSpaceDN w:val="0"/>
        <w:adjustRightInd w:val="0"/>
        <w:spacing w:line="276" w:lineRule="auto"/>
        <w:ind w:right="567"/>
        <w:contextualSpacing/>
        <w:jc w:val="both"/>
        <w:rPr>
          <w:rFonts w:ascii="Montserrat" w:hAnsi="Montserrat" w:cs="Arial"/>
          <w:sz w:val="20"/>
          <w:szCs w:val="20"/>
        </w:rPr>
      </w:pPr>
    </w:p>
    <w:p w14:paraId="020B9B37" w14:textId="77777777" w:rsidR="004C6ADB" w:rsidRPr="00EE192F" w:rsidRDefault="004C6ADB" w:rsidP="00721844">
      <w:pPr>
        <w:pStyle w:val="Prrafodelista"/>
        <w:numPr>
          <w:ilvl w:val="0"/>
          <w:numId w:val="2"/>
        </w:numPr>
        <w:autoSpaceDE w:val="0"/>
        <w:autoSpaceDN w:val="0"/>
        <w:adjustRightInd w:val="0"/>
        <w:spacing w:line="276" w:lineRule="auto"/>
        <w:ind w:right="567"/>
        <w:contextualSpacing/>
        <w:jc w:val="both"/>
        <w:rPr>
          <w:rFonts w:ascii="Montserrat" w:hAnsi="Montserrat" w:cs="Arial"/>
          <w:sz w:val="20"/>
          <w:szCs w:val="20"/>
          <w:highlight w:val="yellow"/>
        </w:rPr>
      </w:pPr>
      <w:r w:rsidRPr="00EE192F">
        <w:rPr>
          <w:rFonts w:ascii="Montserrat" w:hAnsi="Montserrat" w:cs="Arial"/>
          <w:sz w:val="20"/>
          <w:szCs w:val="20"/>
          <w:highlight w:val="yellow"/>
        </w:rPr>
        <w:t>La población beneficiada del programa acordarán la constitución del CCS y elegirán por mayoría de votos a sus integrantes.</w:t>
      </w:r>
    </w:p>
    <w:p w14:paraId="608FA8B8" w14:textId="77777777" w:rsidR="004C6ADB" w:rsidRPr="0075189D" w:rsidRDefault="004C6ADB" w:rsidP="00721844">
      <w:pPr>
        <w:pStyle w:val="Prrafodelista"/>
        <w:numPr>
          <w:ilvl w:val="0"/>
          <w:numId w:val="2"/>
        </w:numPr>
        <w:autoSpaceDE w:val="0"/>
        <w:autoSpaceDN w:val="0"/>
        <w:adjustRightInd w:val="0"/>
        <w:spacing w:line="276" w:lineRule="auto"/>
        <w:ind w:right="567"/>
        <w:contextualSpacing/>
        <w:jc w:val="both"/>
        <w:rPr>
          <w:rFonts w:ascii="Montserrat" w:hAnsi="Montserrat" w:cs="Arial"/>
          <w:sz w:val="20"/>
          <w:szCs w:val="20"/>
        </w:rPr>
      </w:pPr>
      <w:r w:rsidRPr="0075189D">
        <w:rPr>
          <w:rFonts w:ascii="Montserrat" w:hAnsi="Montserrat" w:cs="Arial"/>
          <w:sz w:val="20"/>
          <w:szCs w:val="20"/>
        </w:rPr>
        <w:t>El CCS tenga conocimiento del Programa que representa “Educación para Adultos (INEA)”.</w:t>
      </w:r>
    </w:p>
    <w:p w14:paraId="312FA98F" w14:textId="77777777" w:rsidR="004C6ADB" w:rsidRPr="0075189D" w:rsidRDefault="004C6ADB" w:rsidP="00721844">
      <w:pPr>
        <w:pStyle w:val="Prrafodelista"/>
        <w:numPr>
          <w:ilvl w:val="0"/>
          <w:numId w:val="2"/>
        </w:numPr>
        <w:autoSpaceDE w:val="0"/>
        <w:autoSpaceDN w:val="0"/>
        <w:adjustRightInd w:val="0"/>
        <w:spacing w:line="276" w:lineRule="auto"/>
        <w:ind w:right="567"/>
        <w:contextualSpacing/>
        <w:jc w:val="both"/>
        <w:rPr>
          <w:rFonts w:ascii="Montserrat" w:hAnsi="Montserrat" w:cs="Arial"/>
          <w:sz w:val="20"/>
          <w:szCs w:val="20"/>
        </w:rPr>
      </w:pPr>
      <w:r w:rsidRPr="0075189D">
        <w:rPr>
          <w:rFonts w:ascii="Montserrat" w:hAnsi="Montserrat" w:cs="Arial"/>
          <w:color w:val="000000"/>
          <w:sz w:val="20"/>
          <w:szCs w:val="20"/>
          <w:shd w:val="clear" w:color="auto" w:fill="FFFFFF"/>
          <w:lang w:eastAsia="es-ES_tradnl"/>
        </w:rPr>
        <w:t>El número del personal que integrará los CCS será abierto.</w:t>
      </w:r>
    </w:p>
    <w:p w14:paraId="7DDC7CA4" w14:textId="77777777" w:rsidR="004C6ADB" w:rsidRPr="0075189D" w:rsidRDefault="004C6ADB" w:rsidP="005F3C28">
      <w:pPr>
        <w:spacing w:line="276" w:lineRule="auto"/>
        <w:jc w:val="both"/>
        <w:rPr>
          <w:rFonts w:ascii="Montserrat" w:hAnsi="Montserrat" w:cs="Arial"/>
          <w:color w:val="2F2F2F"/>
          <w:sz w:val="20"/>
          <w:szCs w:val="20"/>
          <w:lang w:eastAsia="es-MX"/>
        </w:rPr>
      </w:pPr>
    </w:p>
    <w:p w14:paraId="60D5F2BB" w14:textId="77777777" w:rsidR="00C414E8" w:rsidRPr="0075189D" w:rsidRDefault="00C414E8" w:rsidP="005F3C28">
      <w:pPr>
        <w:spacing w:line="276" w:lineRule="auto"/>
        <w:jc w:val="both"/>
        <w:rPr>
          <w:rFonts w:ascii="Montserrat" w:hAnsi="Montserrat" w:cs="Arial"/>
          <w:b/>
          <w:color w:val="2F2F2F"/>
          <w:sz w:val="20"/>
          <w:szCs w:val="20"/>
          <w:lang w:eastAsia="es-MX"/>
        </w:rPr>
      </w:pPr>
      <w:r w:rsidRPr="0075189D">
        <w:rPr>
          <w:rFonts w:ascii="Montserrat" w:hAnsi="Montserrat" w:cs="Arial"/>
          <w:b/>
          <w:color w:val="2F2F2F"/>
          <w:sz w:val="20"/>
          <w:szCs w:val="20"/>
          <w:lang w:eastAsia="es-MX"/>
        </w:rPr>
        <w:t>Tipos de Plazas:</w:t>
      </w:r>
    </w:p>
    <w:p w14:paraId="0ACDDC49" w14:textId="77777777" w:rsidR="00C414E8" w:rsidRPr="0075189D" w:rsidRDefault="00C414E8" w:rsidP="005F3C28">
      <w:pPr>
        <w:spacing w:line="276" w:lineRule="auto"/>
        <w:jc w:val="both"/>
        <w:rPr>
          <w:rFonts w:ascii="Montserrat" w:hAnsi="Montserrat" w:cs="Arial"/>
          <w:b/>
          <w:color w:val="2F2F2F"/>
          <w:sz w:val="20"/>
          <w:szCs w:val="20"/>
          <w:lang w:eastAsia="es-MX"/>
        </w:rPr>
      </w:pPr>
    </w:p>
    <w:p w14:paraId="168882A9" w14:textId="77777777" w:rsidR="00C414E8" w:rsidRPr="0075189D" w:rsidRDefault="00C414E8" w:rsidP="005F3C28">
      <w:pPr>
        <w:pStyle w:val="Prrafodelista"/>
        <w:numPr>
          <w:ilvl w:val="0"/>
          <w:numId w:val="7"/>
        </w:numPr>
        <w:spacing w:line="276" w:lineRule="auto"/>
        <w:contextualSpacing/>
        <w:jc w:val="both"/>
        <w:rPr>
          <w:rFonts w:ascii="Montserrat" w:hAnsi="Montserrat" w:cs="Arial"/>
          <w:sz w:val="20"/>
          <w:szCs w:val="20"/>
        </w:rPr>
      </w:pPr>
      <w:r w:rsidRPr="0075189D">
        <w:rPr>
          <w:rFonts w:ascii="Montserrat" w:hAnsi="Montserrat" w:cs="Arial"/>
          <w:b/>
          <w:sz w:val="20"/>
          <w:szCs w:val="20"/>
        </w:rPr>
        <w:t>Institucionales</w:t>
      </w:r>
      <w:r w:rsidRPr="0075189D">
        <w:rPr>
          <w:rFonts w:ascii="Montserrat" w:hAnsi="Montserrat" w:cs="Arial"/>
          <w:sz w:val="20"/>
          <w:szCs w:val="20"/>
        </w:rPr>
        <w:t xml:space="preserve"> (Plazas comunitarias de: servicios integrales, atención educativa, en desarrollo y móviles)</w:t>
      </w:r>
    </w:p>
    <w:p w14:paraId="0E095255" w14:textId="77777777" w:rsidR="00C414E8" w:rsidRPr="0075189D" w:rsidRDefault="00C414E8" w:rsidP="005F3C28">
      <w:pPr>
        <w:pStyle w:val="Prrafodelista"/>
        <w:numPr>
          <w:ilvl w:val="0"/>
          <w:numId w:val="7"/>
        </w:numPr>
        <w:spacing w:line="276" w:lineRule="auto"/>
        <w:contextualSpacing/>
        <w:jc w:val="both"/>
        <w:rPr>
          <w:rFonts w:ascii="Montserrat" w:hAnsi="Montserrat" w:cs="Arial"/>
          <w:b/>
          <w:sz w:val="20"/>
          <w:szCs w:val="20"/>
        </w:rPr>
      </w:pPr>
      <w:r w:rsidRPr="0075189D">
        <w:rPr>
          <w:rFonts w:ascii="Montserrat" w:hAnsi="Montserrat" w:cs="Arial"/>
          <w:b/>
          <w:sz w:val="20"/>
          <w:szCs w:val="20"/>
        </w:rPr>
        <w:t>Colaboración</w:t>
      </w:r>
    </w:p>
    <w:p w14:paraId="16A83E8E" w14:textId="77777777" w:rsidR="00C414E8" w:rsidRPr="0075189D" w:rsidRDefault="00C414E8" w:rsidP="005F3C28">
      <w:pPr>
        <w:pStyle w:val="Prrafodelista"/>
        <w:spacing w:line="276" w:lineRule="auto"/>
        <w:jc w:val="both"/>
        <w:rPr>
          <w:rFonts w:ascii="Montserrat" w:hAnsi="Montserrat" w:cs="Arial"/>
          <w:sz w:val="20"/>
          <w:szCs w:val="20"/>
        </w:rPr>
      </w:pPr>
    </w:p>
    <w:p w14:paraId="4F747F7D" w14:textId="77777777" w:rsidR="00C414E8" w:rsidRPr="0075189D" w:rsidRDefault="00C414E8" w:rsidP="005F3C28">
      <w:pPr>
        <w:spacing w:line="276" w:lineRule="auto"/>
        <w:jc w:val="both"/>
        <w:rPr>
          <w:rFonts w:ascii="Montserrat" w:hAnsi="Montserrat" w:cs="Arial"/>
          <w:sz w:val="20"/>
          <w:szCs w:val="20"/>
        </w:rPr>
      </w:pPr>
      <w:r w:rsidRPr="0075189D">
        <w:rPr>
          <w:rFonts w:ascii="Montserrat" w:hAnsi="Montserrat" w:cs="Arial"/>
          <w:sz w:val="20"/>
          <w:szCs w:val="20"/>
        </w:rPr>
        <w:t xml:space="preserve">Derivado de las características operativas del programa Educación para Adultos (INEA), se conformarán Comités de Contraloría Social (CCS), </w:t>
      </w:r>
      <w:r w:rsidRPr="001830EF">
        <w:rPr>
          <w:rFonts w:ascii="Montserrat" w:hAnsi="Montserrat" w:cs="Arial"/>
          <w:b/>
          <w:sz w:val="20"/>
          <w:szCs w:val="20"/>
          <w:highlight w:val="cyan"/>
        </w:rPr>
        <w:t xml:space="preserve">únicamente en las plazas comunitarias institucionales de </w:t>
      </w:r>
      <w:r w:rsidRPr="001830EF">
        <w:rPr>
          <w:rFonts w:ascii="Montserrat" w:hAnsi="Montserrat" w:cs="Arial"/>
          <w:b/>
          <w:i/>
          <w:sz w:val="20"/>
          <w:szCs w:val="20"/>
          <w:highlight w:val="cyan"/>
        </w:rPr>
        <w:t>servicios integrales</w:t>
      </w:r>
      <w:r w:rsidRPr="001830EF">
        <w:rPr>
          <w:rFonts w:ascii="Montserrat" w:hAnsi="Montserrat" w:cs="Arial"/>
          <w:b/>
          <w:sz w:val="20"/>
          <w:szCs w:val="20"/>
          <w:highlight w:val="cyan"/>
        </w:rPr>
        <w:t xml:space="preserve"> y </w:t>
      </w:r>
      <w:r w:rsidRPr="001830EF">
        <w:rPr>
          <w:rFonts w:ascii="Montserrat" w:hAnsi="Montserrat" w:cs="Arial"/>
          <w:b/>
          <w:i/>
          <w:sz w:val="20"/>
          <w:szCs w:val="20"/>
          <w:highlight w:val="cyan"/>
        </w:rPr>
        <w:t>atención educativa</w:t>
      </w:r>
      <w:r w:rsidRPr="0075189D">
        <w:rPr>
          <w:rFonts w:ascii="Montserrat" w:hAnsi="Montserrat" w:cs="Arial"/>
          <w:sz w:val="20"/>
          <w:szCs w:val="20"/>
        </w:rPr>
        <w:t xml:space="preserve">, exceptuando las plazas comunitarias </w:t>
      </w:r>
      <w:r w:rsidRPr="0075189D">
        <w:rPr>
          <w:rFonts w:ascii="Montserrat" w:hAnsi="Montserrat" w:cs="Arial"/>
          <w:i/>
          <w:sz w:val="20"/>
          <w:szCs w:val="20"/>
        </w:rPr>
        <w:t>en desarrollo</w:t>
      </w:r>
      <w:r w:rsidRPr="0075189D">
        <w:rPr>
          <w:rFonts w:ascii="Montserrat" w:hAnsi="Montserrat" w:cs="Arial"/>
          <w:sz w:val="20"/>
          <w:szCs w:val="20"/>
        </w:rPr>
        <w:t xml:space="preserve"> y </w:t>
      </w:r>
      <w:r w:rsidRPr="0075189D">
        <w:rPr>
          <w:rFonts w:ascii="Montserrat" w:hAnsi="Montserrat" w:cs="Arial"/>
          <w:i/>
          <w:sz w:val="20"/>
          <w:szCs w:val="20"/>
        </w:rPr>
        <w:t>móviles,</w:t>
      </w:r>
      <w:r w:rsidRPr="0075189D">
        <w:rPr>
          <w:rFonts w:ascii="Montserrat" w:hAnsi="Montserrat" w:cs="Arial"/>
          <w:sz w:val="20"/>
          <w:szCs w:val="20"/>
        </w:rPr>
        <w:t xml:space="preserve"> así como en los CERESOs y CEFERESOs.</w:t>
      </w:r>
    </w:p>
    <w:p w14:paraId="434BB733" w14:textId="77777777" w:rsidR="00C414E8" w:rsidRPr="0075189D" w:rsidRDefault="00C414E8" w:rsidP="005F3C28">
      <w:pPr>
        <w:spacing w:line="276" w:lineRule="auto"/>
        <w:jc w:val="both"/>
        <w:rPr>
          <w:rFonts w:ascii="Montserrat" w:hAnsi="Montserrat" w:cs="Arial"/>
          <w:sz w:val="20"/>
          <w:szCs w:val="20"/>
        </w:rPr>
      </w:pPr>
    </w:p>
    <w:p w14:paraId="4AC002BB" w14:textId="29F240AA" w:rsidR="00C414E8" w:rsidRPr="0075189D" w:rsidRDefault="00C414E8" w:rsidP="005F3C28">
      <w:pPr>
        <w:spacing w:line="276" w:lineRule="auto"/>
        <w:jc w:val="both"/>
        <w:rPr>
          <w:rFonts w:ascii="Montserrat" w:hAnsi="Montserrat" w:cs="Arial"/>
          <w:sz w:val="20"/>
          <w:szCs w:val="20"/>
        </w:rPr>
      </w:pPr>
      <w:r w:rsidRPr="0075189D">
        <w:rPr>
          <w:rFonts w:ascii="Montserrat" w:hAnsi="Montserrat" w:cs="Arial"/>
          <w:sz w:val="20"/>
          <w:szCs w:val="20"/>
        </w:rPr>
        <w:t xml:space="preserve">Para el caso de las plazas </w:t>
      </w:r>
      <w:r w:rsidRPr="0075189D">
        <w:rPr>
          <w:rFonts w:ascii="Montserrat" w:hAnsi="Montserrat" w:cs="Arial"/>
          <w:i/>
          <w:sz w:val="20"/>
          <w:szCs w:val="20"/>
        </w:rPr>
        <w:t>en desarrollo, móviles y de colaboración</w:t>
      </w:r>
      <w:r w:rsidRPr="0075189D">
        <w:rPr>
          <w:rFonts w:ascii="Montserrat" w:hAnsi="Montserrat" w:cs="Arial"/>
          <w:sz w:val="20"/>
          <w:szCs w:val="20"/>
        </w:rPr>
        <w:t xml:space="preserve">, no se constituirán Comités </w:t>
      </w:r>
      <w:r w:rsidR="00721844" w:rsidRPr="0075189D">
        <w:rPr>
          <w:rFonts w:ascii="Montserrat" w:hAnsi="Montserrat" w:cs="Arial"/>
          <w:sz w:val="20"/>
          <w:szCs w:val="20"/>
        </w:rPr>
        <w:t xml:space="preserve">de </w:t>
      </w:r>
      <w:r w:rsidRPr="0075189D">
        <w:rPr>
          <w:rFonts w:ascii="Montserrat" w:hAnsi="Montserrat" w:cs="Arial"/>
          <w:sz w:val="20"/>
          <w:szCs w:val="20"/>
        </w:rPr>
        <w:t xml:space="preserve">CS, debido a que cuentan con un espacio muy pequeño o no cuentan con un lugar fijo donde se pueda realizar contraloría social, además de existir una continua rotación de la población beneficiada. </w:t>
      </w:r>
    </w:p>
    <w:p w14:paraId="4335ACA8" w14:textId="77777777" w:rsidR="00C414E8" w:rsidRPr="0075189D" w:rsidRDefault="00C414E8" w:rsidP="005F3C28">
      <w:pPr>
        <w:spacing w:line="276" w:lineRule="auto"/>
        <w:jc w:val="both"/>
        <w:rPr>
          <w:rFonts w:ascii="Montserrat" w:hAnsi="Montserrat" w:cs="Arial"/>
          <w:sz w:val="20"/>
          <w:szCs w:val="20"/>
        </w:rPr>
      </w:pPr>
    </w:p>
    <w:p w14:paraId="7D2D7202" w14:textId="77777777" w:rsidR="00C414E8" w:rsidRPr="0075189D" w:rsidRDefault="00C414E8" w:rsidP="005F3C28">
      <w:pPr>
        <w:spacing w:line="276" w:lineRule="auto"/>
        <w:jc w:val="both"/>
        <w:rPr>
          <w:rFonts w:ascii="Montserrat" w:hAnsi="Montserrat" w:cs="Arial"/>
          <w:b/>
          <w:color w:val="2F2F2F"/>
          <w:sz w:val="20"/>
          <w:szCs w:val="20"/>
          <w:lang w:eastAsia="es-MX"/>
        </w:rPr>
      </w:pPr>
      <w:r w:rsidRPr="0075189D">
        <w:rPr>
          <w:rFonts w:ascii="Montserrat" w:hAnsi="Montserrat" w:cs="Arial"/>
          <w:b/>
          <w:color w:val="2F2F2F"/>
          <w:sz w:val="20"/>
          <w:szCs w:val="20"/>
          <w:lang w:eastAsia="es-MX"/>
        </w:rPr>
        <w:t>Tipo de beneficio</w:t>
      </w:r>
    </w:p>
    <w:p w14:paraId="537BB3C8" w14:textId="77777777" w:rsidR="00C414E8" w:rsidRPr="0075189D" w:rsidRDefault="00C414E8" w:rsidP="005F3C28">
      <w:pPr>
        <w:spacing w:line="276" w:lineRule="auto"/>
        <w:jc w:val="both"/>
        <w:rPr>
          <w:rFonts w:ascii="Montserrat" w:hAnsi="Montserrat" w:cs="Arial"/>
          <w:b/>
          <w:color w:val="2F2F2F"/>
          <w:sz w:val="20"/>
          <w:szCs w:val="20"/>
          <w:lang w:eastAsia="es-MX"/>
        </w:rPr>
      </w:pPr>
    </w:p>
    <w:p w14:paraId="4BACDFA4" w14:textId="77777777" w:rsidR="00C414E8" w:rsidRPr="0075189D" w:rsidRDefault="00C414E8" w:rsidP="005F3C28">
      <w:pPr>
        <w:spacing w:line="276" w:lineRule="auto"/>
        <w:jc w:val="both"/>
        <w:rPr>
          <w:rFonts w:ascii="Montserrat" w:hAnsi="Montserrat" w:cs="Arial"/>
          <w:sz w:val="20"/>
          <w:szCs w:val="20"/>
        </w:rPr>
      </w:pPr>
      <w:r w:rsidRPr="0075189D">
        <w:rPr>
          <w:rFonts w:ascii="Montserrat" w:hAnsi="Montserrat" w:cs="Arial"/>
          <w:color w:val="2F2F2F"/>
          <w:sz w:val="20"/>
          <w:szCs w:val="20"/>
          <w:lang w:eastAsia="es-MX"/>
        </w:rPr>
        <w:t xml:space="preserve">El Programa </w:t>
      </w:r>
      <w:r w:rsidRPr="0075189D">
        <w:rPr>
          <w:rFonts w:ascii="Montserrat" w:hAnsi="Montserrat" w:cs="Arial"/>
          <w:sz w:val="20"/>
          <w:szCs w:val="20"/>
        </w:rPr>
        <w:t>Educación para Adultos (INEA) otorga un tipo de beneficio:</w:t>
      </w:r>
    </w:p>
    <w:p w14:paraId="420C6434" w14:textId="77777777" w:rsidR="00C414E8" w:rsidRPr="0075189D" w:rsidRDefault="00C414E8" w:rsidP="005F3C28">
      <w:pPr>
        <w:spacing w:line="276" w:lineRule="auto"/>
        <w:jc w:val="both"/>
        <w:rPr>
          <w:rFonts w:ascii="Montserrat" w:hAnsi="Montserrat" w:cs="Arial"/>
          <w:sz w:val="20"/>
          <w:szCs w:val="20"/>
        </w:rPr>
      </w:pPr>
    </w:p>
    <w:p w14:paraId="706CFF9F" w14:textId="77777777" w:rsidR="00C414E8" w:rsidRPr="0075189D" w:rsidRDefault="00C414E8" w:rsidP="005F3C28">
      <w:pPr>
        <w:spacing w:line="276" w:lineRule="auto"/>
        <w:jc w:val="both"/>
        <w:rPr>
          <w:rFonts w:ascii="Montserrat" w:eastAsiaTheme="minorHAnsi" w:hAnsi="Montserrat" w:cs="Arial"/>
          <w:b/>
          <w:sz w:val="20"/>
          <w:szCs w:val="20"/>
          <w:lang w:eastAsia="en-US"/>
        </w:rPr>
      </w:pPr>
      <w:r w:rsidRPr="0075189D">
        <w:rPr>
          <w:rFonts w:ascii="Montserrat" w:eastAsiaTheme="minorHAnsi" w:hAnsi="Montserrat" w:cs="Arial"/>
          <w:b/>
          <w:sz w:val="20"/>
          <w:szCs w:val="20"/>
          <w:lang w:eastAsia="en-US"/>
        </w:rPr>
        <w:t xml:space="preserve">En especie </w:t>
      </w:r>
    </w:p>
    <w:p w14:paraId="209763B6" w14:textId="77777777" w:rsidR="00C414E8" w:rsidRPr="0075189D" w:rsidRDefault="00C414E8" w:rsidP="005F3C28">
      <w:pPr>
        <w:spacing w:line="276" w:lineRule="auto"/>
        <w:jc w:val="both"/>
        <w:rPr>
          <w:rFonts w:ascii="Montserrat" w:eastAsiaTheme="minorHAnsi" w:hAnsi="Montserrat" w:cs="Arial"/>
          <w:b/>
          <w:sz w:val="20"/>
          <w:szCs w:val="20"/>
          <w:lang w:eastAsia="en-US"/>
        </w:rPr>
      </w:pPr>
    </w:p>
    <w:tbl>
      <w:tblPr>
        <w:tblW w:w="9800" w:type="dxa"/>
        <w:jc w:val="center"/>
        <w:tblCellMar>
          <w:left w:w="70" w:type="dxa"/>
          <w:right w:w="70" w:type="dxa"/>
        </w:tblCellMar>
        <w:tblLook w:val="04A0" w:firstRow="1" w:lastRow="0" w:firstColumn="1" w:lastColumn="0" w:noHBand="0" w:noVBand="1"/>
      </w:tblPr>
      <w:tblGrid>
        <w:gridCol w:w="5120"/>
        <w:gridCol w:w="2500"/>
        <w:gridCol w:w="2180"/>
      </w:tblGrid>
      <w:tr w:rsidR="00C414E8" w:rsidRPr="0075189D" w14:paraId="0E5FF9AB" w14:textId="77777777" w:rsidTr="004C6ADB">
        <w:trPr>
          <w:trHeight w:val="390"/>
          <w:jc w:val="center"/>
        </w:trPr>
        <w:tc>
          <w:tcPr>
            <w:tcW w:w="5120" w:type="dxa"/>
            <w:tcBorders>
              <w:top w:val="double" w:sz="6" w:space="0" w:color="auto"/>
              <w:left w:val="double" w:sz="6" w:space="0" w:color="auto"/>
              <w:bottom w:val="double" w:sz="6" w:space="0" w:color="auto"/>
              <w:right w:val="double" w:sz="6" w:space="0" w:color="auto"/>
            </w:tcBorders>
            <w:shd w:val="clear" w:color="auto" w:fill="632423" w:themeFill="accent2" w:themeFillShade="80"/>
            <w:noWrap/>
            <w:vAlign w:val="center"/>
            <w:hideMark/>
          </w:tcPr>
          <w:p w14:paraId="6AD8F4C9" w14:textId="77777777" w:rsidR="00C414E8" w:rsidRPr="0075189D" w:rsidRDefault="00C414E8" w:rsidP="00F07BE0">
            <w:pPr>
              <w:spacing w:line="276" w:lineRule="auto"/>
              <w:jc w:val="center"/>
              <w:rPr>
                <w:rFonts w:ascii="Montserrat" w:hAnsi="Montserrat"/>
                <w:b/>
                <w:bCs/>
                <w:color w:val="FFFFFF"/>
                <w:sz w:val="20"/>
                <w:szCs w:val="20"/>
                <w:lang w:eastAsia="es-MX"/>
              </w:rPr>
            </w:pPr>
            <w:r w:rsidRPr="0075189D">
              <w:rPr>
                <w:rFonts w:ascii="Montserrat" w:hAnsi="Montserrat"/>
                <w:b/>
                <w:bCs/>
                <w:color w:val="FFFFFF"/>
                <w:sz w:val="20"/>
                <w:szCs w:val="20"/>
                <w:lang w:eastAsia="es-MX"/>
              </w:rPr>
              <w:t>Tipo</w:t>
            </w:r>
          </w:p>
        </w:tc>
        <w:tc>
          <w:tcPr>
            <w:tcW w:w="2500" w:type="dxa"/>
            <w:tcBorders>
              <w:top w:val="double" w:sz="6" w:space="0" w:color="auto"/>
              <w:left w:val="nil"/>
              <w:bottom w:val="double" w:sz="6" w:space="0" w:color="auto"/>
              <w:right w:val="double" w:sz="6" w:space="0" w:color="auto"/>
            </w:tcBorders>
            <w:shd w:val="clear" w:color="auto" w:fill="632423" w:themeFill="accent2" w:themeFillShade="80"/>
            <w:noWrap/>
            <w:vAlign w:val="center"/>
            <w:hideMark/>
          </w:tcPr>
          <w:p w14:paraId="2033C1A7" w14:textId="77777777" w:rsidR="00C414E8" w:rsidRPr="0075189D" w:rsidRDefault="00C414E8" w:rsidP="00F07BE0">
            <w:pPr>
              <w:spacing w:line="276" w:lineRule="auto"/>
              <w:jc w:val="center"/>
              <w:rPr>
                <w:rFonts w:ascii="Montserrat" w:hAnsi="Montserrat"/>
                <w:b/>
                <w:bCs/>
                <w:color w:val="FFFFFF"/>
                <w:sz w:val="20"/>
                <w:szCs w:val="20"/>
                <w:lang w:eastAsia="es-MX"/>
              </w:rPr>
            </w:pPr>
            <w:r w:rsidRPr="0075189D">
              <w:rPr>
                <w:rFonts w:ascii="Montserrat" w:hAnsi="Montserrat"/>
                <w:b/>
                <w:bCs/>
                <w:color w:val="FFFFFF"/>
                <w:sz w:val="20"/>
                <w:szCs w:val="20"/>
                <w:lang w:eastAsia="es-MX"/>
              </w:rPr>
              <w:t>Monto o porcentaje</w:t>
            </w:r>
          </w:p>
        </w:tc>
        <w:tc>
          <w:tcPr>
            <w:tcW w:w="2180" w:type="dxa"/>
            <w:tcBorders>
              <w:top w:val="double" w:sz="6" w:space="0" w:color="auto"/>
              <w:left w:val="nil"/>
              <w:bottom w:val="double" w:sz="6" w:space="0" w:color="auto"/>
              <w:right w:val="double" w:sz="6" w:space="0" w:color="auto"/>
            </w:tcBorders>
            <w:shd w:val="clear" w:color="auto" w:fill="632423" w:themeFill="accent2" w:themeFillShade="80"/>
            <w:noWrap/>
            <w:vAlign w:val="center"/>
            <w:hideMark/>
          </w:tcPr>
          <w:p w14:paraId="7C98D63E" w14:textId="77777777" w:rsidR="00C414E8" w:rsidRPr="0075189D" w:rsidRDefault="00C414E8" w:rsidP="00F07BE0">
            <w:pPr>
              <w:spacing w:line="276" w:lineRule="auto"/>
              <w:jc w:val="center"/>
              <w:rPr>
                <w:rFonts w:ascii="Montserrat" w:hAnsi="Montserrat"/>
                <w:b/>
                <w:bCs/>
                <w:color w:val="FFFFFF"/>
                <w:sz w:val="20"/>
                <w:szCs w:val="20"/>
                <w:lang w:eastAsia="es-MX"/>
              </w:rPr>
            </w:pPr>
            <w:r w:rsidRPr="0075189D">
              <w:rPr>
                <w:rFonts w:ascii="Montserrat" w:hAnsi="Montserrat"/>
                <w:b/>
                <w:bCs/>
                <w:color w:val="FFFFFF"/>
                <w:sz w:val="20"/>
                <w:szCs w:val="20"/>
                <w:lang w:eastAsia="es-MX"/>
              </w:rPr>
              <w:t>Periodicidad</w:t>
            </w:r>
          </w:p>
        </w:tc>
      </w:tr>
      <w:tr w:rsidR="00C414E8" w:rsidRPr="0075189D" w14:paraId="486EA92D" w14:textId="77777777" w:rsidTr="004C6ADB">
        <w:trPr>
          <w:trHeight w:val="1232"/>
          <w:jc w:val="center"/>
        </w:trPr>
        <w:tc>
          <w:tcPr>
            <w:tcW w:w="5120" w:type="dxa"/>
            <w:tcBorders>
              <w:top w:val="nil"/>
              <w:left w:val="double" w:sz="6" w:space="0" w:color="auto"/>
              <w:bottom w:val="double" w:sz="6" w:space="0" w:color="auto"/>
              <w:right w:val="double" w:sz="6" w:space="0" w:color="auto"/>
            </w:tcBorders>
            <w:shd w:val="clear" w:color="auto" w:fill="auto"/>
            <w:vAlign w:val="bottom"/>
            <w:hideMark/>
          </w:tcPr>
          <w:p w14:paraId="12F9D364" w14:textId="77777777" w:rsidR="00C414E8" w:rsidRPr="0075189D" w:rsidRDefault="00C414E8" w:rsidP="005F3C28">
            <w:pPr>
              <w:spacing w:line="276" w:lineRule="auto"/>
              <w:jc w:val="both"/>
              <w:rPr>
                <w:rFonts w:ascii="Montserrat" w:hAnsi="Montserrat"/>
                <w:b/>
                <w:color w:val="000000"/>
                <w:sz w:val="20"/>
                <w:szCs w:val="20"/>
                <w:lang w:eastAsia="es-MX"/>
              </w:rPr>
            </w:pPr>
            <w:r w:rsidRPr="0075189D">
              <w:rPr>
                <w:rFonts w:ascii="Montserrat" w:hAnsi="Montserrat"/>
                <w:b/>
                <w:color w:val="000000"/>
                <w:sz w:val="20"/>
                <w:szCs w:val="20"/>
                <w:lang w:eastAsia="es-MX"/>
              </w:rPr>
              <w:t>Educandos inscritos en el programa</w:t>
            </w:r>
          </w:p>
          <w:p w14:paraId="152F54A2" w14:textId="77777777" w:rsidR="00C414E8" w:rsidRPr="0075189D" w:rsidRDefault="00C414E8" w:rsidP="005F3C28">
            <w:pPr>
              <w:spacing w:line="276" w:lineRule="auto"/>
              <w:jc w:val="both"/>
              <w:rPr>
                <w:rFonts w:ascii="Montserrat" w:hAnsi="Montserrat"/>
                <w:color w:val="000000"/>
                <w:sz w:val="20"/>
                <w:szCs w:val="20"/>
                <w:lang w:eastAsia="es-MX"/>
              </w:rPr>
            </w:pPr>
          </w:p>
          <w:p w14:paraId="53CE9242" w14:textId="77777777" w:rsidR="00C414E8" w:rsidRPr="0075189D" w:rsidRDefault="00C414E8" w:rsidP="005F3C28">
            <w:pPr>
              <w:spacing w:line="276" w:lineRule="auto"/>
              <w:jc w:val="both"/>
              <w:rPr>
                <w:rFonts w:ascii="Montserrat" w:hAnsi="Montserrat"/>
                <w:color w:val="000000"/>
                <w:sz w:val="20"/>
                <w:szCs w:val="20"/>
                <w:lang w:eastAsia="es-MX"/>
              </w:rPr>
            </w:pPr>
            <w:r w:rsidRPr="0075189D">
              <w:rPr>
                <w:rFonts w:ascii="Montserrat" w:hAnsi="Montserrat"/>
                <w:color w:val="000000"/>
                <w:sz w:val="20"/>
                <w:szCs w:val="20"/>
                <w:lang w:eastAsia="es-MX"/>
              </w:rPr>
              <w:t>En especie (materiales educativos y de acreditación impresos, electrónicos o en línea, espacios para la atención educativa y acreditación) necesarios para la inscripción, atención, evaluación, acreditación y certificación.</w:t>
            </w:r>
          </w:p>
        </w:tc>
        <w:tc>
          <w:tcPr>
            <w:tcW w:w="2500" w:type="dxa"/>
            <w:tcBorders>
              <w:top w:val="nil"/>
              <w:left w:val="nil"/>
              <w:bottom w:val="double" w:sz="6" w:space="0" w:color="auto"/>
              <w:right w:val="double" w:sz="6" w:space="0" w:color="auto"/>
            </w:tcBorders>
            <w:shd w:val="clear" w:color="auto" w:fill="auto"/>
            <w:vAlign w:val="center"/>
            <w:hideMark/>
          </w:tcPr>
          <w:p w14:paraId="36CDCBCA" w14:textId="77777777" w:rsidR="00C414E8" w:rsidRPr="0075189D" w:rsidRDefault="00C414E8" w:rsidP="005F3C28">
            <w:pPr>
              <w:spacing w:line="276" w:lineRule="auto"/>
              <w:jc w:val="both"/>
              <w:rPr>
                <w:rFonts w:ascii="Montserrat" w:hAnsi="Montserrat"/>
                <w:color w:val="000000"/>
                <w:sz w:val="20"/>
                <w:szCs w:val="20"/>
                <w:lang w:eastAsia="es-MX"/>
              </w:rPr>
            </w:pPr>
            <w:r w:rsidRPr="0075189D">
              <w:rPr>
                <w:rFonts w:ascii="Montserrat" w:hAnsi="Montserrat"/>
                <w:color w:val="000000"/>
                <w:sz w:val="20"/>
                <w:szCs w:val="20"/>
                <w:lang w:eastAsia="es-MX"/>
              </w:rPr>
              <w:t>Variable y se ajusta a la demanda del servicio y de cada uno de los niveles educativos</w:t>
            </w:r>
          </w:p>
        </w:tc>
        <w:tc>
          <w:tcPr>
            <w:tcW w:w="2180" w:type="dxa"/>
            <w:tcBorders>
              <w:top w:val="nil"/>
              <w:left w:val="nil"/>
              <w:bottom w:val="double" w:sz="6" w:space="0" w:color="auto"/>
              <w:right w:val="double" w:sz="6" w:space="0" w:color="auto"/>
            </w:tcBorders>
            <w:shd w:val="clear" w:color="auto" w:fill="auto"/>
            <w:vAlign w:val="center"/>
            <w:hideMark/>
          </w:tcPr>
          <w:p w14:paraId="100FC7BF" w14:textId="77777777" w:rsidR="00C414E8" w:rsidRPr="0075189D" w:rsidRDefault="00C414E8" w:rsidP="005F3C28">
            <w:pPr>
              <w:spacing w:line="276" w:lineRule="auto"/>
              <w:jc w:val="both"/>
              <w:rPr>
                <w:rFonts w:ascii="Montserrat" w:hAnsi="Montserrat"/>
                <w:color w:val="000000"/>
                <w:sz w:val="20"/>
                <w:szCs w:val="20"/>
                <w:lang w:eastAsia="es-MX"/>
              </w:rPr>
            </w:pPr>
            <w:r w:rsidRPr="0075189D">
              <w:rPr>
                <w:rFonts w:ascii="Montserrat" w:hAnsi="Montserrat"/>
                <w:color w:val="000000"/>
                <w:sz w:val="20"/>
                <w:szCs w:val="20"/>
                <w:lang w:eastAsia="es-MX"/>
              </w:rPr>
              <w:t>Cada vez que se inicia un módulo de aprendizaje</w:t>
            </w:r>
          </w:p>
        </w:tc>
      </w:tr>
    </w:tbl>
    <w:p w14:paraId="585D056D" w14:textId="77777777" w:rsidR="00C414E8" w:rsidRPr="0075189D" w:rsidRDefault="00C414E8" w:rsidP="005F3C28">
      <w:pPr>
        <w:spacing w:line="276" w:lineRule="auto"/>
        <w:jc w:val="both"/>
        <w:rPr>
          <w:rFonts w:ascii="Montserrat" w:eastAsiaTheme="minorHAnsi" w:hAnsi="Montserrat" w:cs="Arial"/>
          <w:sz w:val="20"/>
          <w:szCs w:val="20"/>
          <w:lang w:eastAsia="en-US"/>
        </w:rPr>
      </w:pPr>
    </w:p>
    <w:p w14:paraId="03A61DE3" w14:textId="77777777" w:rsidR="00C414E8" w:rsidRPr="0075189D" w:rsidRDefault="00C414E8" w:rsidP="005F3C28">
      <w:pPr>
        <w:spacing w:line="276" w:lineRule="auto"/>
        <w:jc w:val="both"/>
        <w:rPr>
          <w:rFonts w:ascii="Montserrat" w:hAnsi="Montserrat" w:cs="Arial"/>
          <w:b/>
          <w:color w:val="2F2F2F"/>
          <w:sz w:val="20"/>
          <w:szCs w:val="20"/>
          <w:lang w:eastAsia="es-MX"/>
        </w:rPr>
      </w:pPr>
      <w:r w:rsidRPr="0075189D">
        <w:rPr>
          <w:rFonts w:ascii="Montserrat" w:hAnsi="Montserrat" w:cs="Arial"/>
          <w:b/>
          <w:color w:val="2F2F2F"/>
          <w:sz w:val="20"/>
          <w:szCs w:val="20"/>
          <w:lang w:eastAsia="es-MX"/>
        </w:rPr>
        <w:t>Tipo de beneficiario</w:t>
      </w:r>
    </w:p>
    <w:p w14:paraId="16D5478A" w14:textId="77777777" w:rsidR="00C414E8" w:rsidRPr="0075189D" w:rsidRDefault="00C414E8" w:rsidP="005F3C28">
      <w:pPr>
        <w:spacing w:line="276" w:lineRule="auto"/>
        <w:jc w:val="both"/>
        <w:rPr>
          <w:rFonts w:ascii="Montserrat" w:hAnsi="Montserrat" w:cs="Arial"/>
          <w:b/>
          <w:color w:val="2F2F2F"/>
          <w:sz w:val="20"/>
          <w:szCs w:val="20"/>
          <w:lang w:eastAsia="es-MX"/>
        </w:rPr>
      </w:pPr>
    </w:p>
    <w:p w14:paraId="0F2623D8" w14:textId="4C652706" w:rsidR="00C414E8" w:rsidRPr="0075189D" w:rsidRDefault="00C414E8" w:rsidP="005F3C28">
      <w:pPr>
        <w:spacing w:line="276" w:lineRule="auto"/>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 xml:space="preserve">Cabe destacar que de acuerdo a la Estrategia Marco, el programa posee un tipo de interacción donde </w:t>
      </w:r>
      <w:r w:rsidRPr="0075189D">
        <w:rPr>
          <w:rFonts w:ascii="Montserrat" w:hAnsi="Montserrat" w:cs="Arial"/>
          <w:sz w:val="20"/>
          <w:szCs w:val="20"/>
        </w:rPr>
        <w:t xml:space="preserve">la población beneficiada </w:t>
      </w:r>
      <w:r w:rsidRPr="0075189D">
        <w:rPr>
          <w:rFonts w:ascii="Montserrat" w:hAnsi="Montserrat" w:cs="Arial"/>
          <w:color w:val="2F2F2F"/>
          <w:sz w:val="20"/>
          <w:szCs w:val="20"/>
          <w:lang w:eastAsia="es-MX"/>
        </w:rPr>
        <w:t>tiene contacto presencial con la instancia ejecutora y entre sí.</w:t>
      </w:r>
    </w:p>
    <w:p w14:paraId="57F25A26" w14:textId="77777777" w:rsidR="00C414E8" w:rsidRPr="0075189D" w:rsidRDefault="00C414E8" w:rsidP="005F3C28">
      <w:pPr>
        <w:spacing w:line="276" w:lineRule="auto"/>
        <w:jc w:val="both"/>
        <w:rPr>
          <w:rFonts w:ascii="Montserrat" w:hAnsi="Montserrat" w:cs="Arial"/>
          <w:b/>
          <w:color w:val="2F2F2F"/>
          <w:sz w:val="20"/>
          <w:szCs w:val="20"/>
          <w:lang w:eastAsia="es-MX"/>
        </w:rPr>
      </w:pPr>
    </w:p>
    <w:p w14:paraId="077952ED" w14:textId="77777777" w:rsidR="00C414E8" w:rsidRPr="0075189D" w:rsidRDefault="00C414E8" w:rsidP="005F3C28">
      <w:pPr>
        <w:spacing w:line="276" w:lineRule="auto"/>
        <w:jc w:val="both"/>
        <w:rPr>
          <w:rFonts w:ascii="Montserrat" w:hAnsi="Montserrat" w:cs="Arial"/>
          <w:b/>
          <w:color w:val="2F2F2F"/>
          <w:sz w:val="20"/>
          <w:szCs w:val="20"/>
          <w:lang w:eastAsia="es-MX"/>
        </w:rPr>
      </w:pPr>
      <w:r w:rsidRPr="0075189D">
        <w:rPr>
          <w:rFonts w:ascii="Montserrat" w:hAnsi="Montserrat" w:cs="Arial"/>
          <w:b/>
          <w:color w:val="2F2F2F"/>
          <w:sz w:val="20"/>
          <w:szCs w:val="20"/>
          <w:lang w:eastAsia="es-MX"/>
        </w:rPr>
        <w:t>Mecanismos de participación ciudadana</w:t>
      </w:r>
    </w:p>
    <w:p w14:paraId="546F0FE2" w14:textId="77777777" w:rsidR="00C414E8" w:rsidRPr="0075189D" w:rsidRDefault="00C414E8" w:rsidP="005F3C28">
      <w:pPr>
        <w:spacing w:line="276" w:lineRule="auto"/>
        <w:jc w:val="both"/>
        <w:rPr>
          <w:rFonts w:ascii="Montserrat" w:hAnsi="Montserrat" w:cs="Arial"/>
          <w:b/>
          <w:color w:val="2F2F2F"/>
          <w:sz w:val="20"/>
          <w:szCs w:val="20"/>
          <w:u w:val="single"/>
          <w:lang w:eastAsia="es-MX"/>
        </w:rPr>
      </w:pPr>
    </w:p>
    <w:p w14:paraId="43C13D5F" w14:textId="782386E7" w:rsidR="00C414E8" w:rsidRPr="0075189D" w:rsidRDefault="00C414E8" w:rsidP="005F3C28">
      <w:pPr>
        <w:spacing w:line="276" w:lineRule="auto"/>
        <w:jc w:val="both"/>
        <w:rPr>
          <w:rFonts w:ascii="Montserrat" w:hAnsi="Montserrat" w:cs="Arial"/>
          <w:color w:val="2F2F2F"/>
          <w:sz w:val="20"/>
          <w:szCs w:val="20"/>
          <w:lang w:eastAsia="es-MX"/>
        </w:rPr>
      </w:pPr>
      <w:r w:rsidRPr="001830EF">
        <w:rPr>
          <w:rFonts w:ascii="Montserrat" w:hAnsi="Montserrat" w:cs="Arial"/>
          <w:color w:val="2F2F2F"/>
          <w:sz w:val="20"/>
          <w:szCs w:val="20"/>
          <w:highlight w:val="yellow"/>
          <w:lang w:eastAsia="es-MX"/>
        </w:rPr>
        <w:t xml:space="preserve">Las actividades de Contraloría Social se realizarán por </w:t>
      </w:r>
      <w:r w:rsidRPr="001830EF">
        <w:rPr>
          <w:rFonts w:ascii="Montserrat" w:hAnsi="Montserrat" w:cs="Arial"/>
          <w:sz w:val="20"/>
          <w:szCs w:val="20"/>
          <w:highlight w:val="yellow"/>
        </w:rPr>
        <w:t xml:space="preserve">la población beneficiada </w:t>
      </w:r>
      <w:r w:rsidRPr="001830EF">
        <w:rPr>
          <w:rFonts w:ascii="Montserrat" w:hAnsi="Montserrat" w:cs="Arial"/>
          <w:color w:val="2F2F2F"/>
          <w:sz w:val="20"/>
          <w:szCs w:val="20"/>
          <w:highlight w:val="yellow"/>
          <w:lang w:eastAsia="es-MX"/>
        </w:rPr>
        <w:t>del programa (educandos/as), lo</w:t>
      </w:r>
      <w:r w:rsidR="003266E0" w:rsidRPr="001830EF">
        <w:rPr>
          <w:rFonts w:ascii="Montserrat" w:hAnsi="Montserrat" w:cs="Arial"/>
          <w:color w:val="2F2F2F"/>
          <w:sz w:val="20"/>
          <w:szCs w:val="20"/>
          <w:highlight w:val="yellow"/>
          <w:lang w:eastAsia="es-MX"/>
        </w:rPr>
        <w:t>s</w:t>
      </w:r>
      <w:r w:rsidRPr="001830EF">
        <w:rPr>
          <w:rFonts w:ascii="Montserrat" w:hAnsi="Montserrat" w:cs="Arial"/>
          <w:color w:val="2F2F2F"/>
          <w:sz w:val="20"/>
          <w:szCs w:val="20"/>
          <w:highlight w:val="yellow"/>
          <w:lang w:eastAsia="es-MX"/>
        </w:rPr>
        <w:t xml:space="preserve"> cuales asisten a las plazas comunitarias institucionales de los Institutos Estatales y Unidades de Operación del INEA.</w:t>
      </w:r>
      <w:r w:rsidRPr="0075189D">
        <w:rPr>
          <w:rFonts w:ascii="Montserrat" w:hAnsi="Montserrat" w:cs="Arial"/>
          <w:color w:val="2F2F2F"/>
          <w:sz w:val="20"/>
          <w:szCs w:val="20"/>
          <w:lang w:eastAsia="es-MX"/>
        </w:rPr>
        <w:t xml:space="preserve"> </w:t>
      </w:r>
    </w:p>
    <w:p w14:paraId="675C5168" w14:textId="77777777" w:rsidR="00C414E8" w:rsidRPr="0075189D" w:rsidRDefault="00C414E8" w:rsidP="005F3C28">
      <w:pPr>
        <w:spacing w:line="276" w:lineRule="auto"/>
        <w:jc w:val="both"/>
        <w:rPr>
          <w:rFonts w:ascii="Montserrat" w:hAnsi="Montserrat" w:cs="Arial"/>
          <w:color w:val="2F2F2F"/>
          <w:sz w:val="20"/>
          <w:szCs w:val="20"/>
          <w:lang w:eastAsia="es-MX"/>
        </w:rPr>
      </w:pPr>
    </w:p>
    <w:p w14:paraId="5BABF233" w14:textId="77777777" w:rsidR="00C414E8" w:rsidRPr="0075189D" w:rsidRDefault="00C414E8" w:rsidP="005F3C28">
      <w:pPr>
        <w:spacing w:line="276" w:lineRule="auto"/>
        <w:jc w:val="both"/>
        <w:rPr>
          <w:rFonts w:ascii="Montserrat" w:hAnsi="Montserrat" w:cs="Arial"/>
          <w:b/>
          <w:sz w:val="20"/>
          <w:szCs w:val="20"/>
        </w:rPr>
      </w:pPr>
      <w:r w:rsidRPr="0075189D">
        <w:rPr>
          <w:rFonts w:ascii="Montserrat" w:hAnsi="Montserrat" w:cs="Arial"/>
          <w:b/>
          <w:sz w:val="20"/>
          <w:szCs w:val="20"/>
        </w:rPr>
        <w:t>Plazos para constituir comités</w:t>
      </w:r>
    </w:p>
    <w:p w14:paraId="6E776C2F" w14:textId="77777777" w:rsidR="00C414E8" w:rsidRPr="0075189D" w:rsidRDefault="00C414E8" w:rsidP="005F3C28">
      <w:pPr>
        <w:spacing w:line="276" w:lineRule="auto"/>
        <w:jc w:val="both"/>
        <w:rPr>
          <w:rFonts w:ascii="Montserrat" w:eastAsiaTheme="minorHAnsi" w:hAnsi="Montserrat" w:cs="Arial"/>
          <w:b/>
          <w:sz w:val="20"/>
          <w:szCs w:val="20"/>
          <w:u w:val="single"/>
          <w:lang w:eastAsia="en-US"/>
        </w:rPr>
      </w:pPr>
    </w:p>
    <w:p w14:paraId="767E4939" w14:textId="420A16C7" w:rsidR="00C414E8" w:rsidRPr="0075189D" w:rsidRDefault="00C414E8" w:rsidP="005F3C28">
      <w:pPr>
        <w:spacing w:line="276" w:lineRule="auto"/>
        <w:jc w:val="both"/>
        <w:rPr>
          <w:rFonts w:ascii="Montserrat" w:hAnsi="Montserrat" w:cs="Arial"/>
          <w:sz w:val="20"/>
          <w:szCs w:val="20"/>
        </w:rPr>
      </w:pPr>
      <w:r w:rsidRPr="001830EF">
        <w:rPr>
          <w:rFonts w:ascii="Montserrat" w:hAnsi="Montserrat" w:cs="Arial"/>
          <w:sz w:val="20"/>
          <w:szCs w:val="20"/>
          <w:highlight w:val="cyan"/>
        </w:rPr>
        <w:t xml:space="preserve">Se constituirán Comités de </w:t>
      </w:r>
      <w:r w:rsidR="00721844" w:rsidRPr="001830EF">
        <w:rPr>
          <w:rFonts w:ascii="Montserrat" w:hAnsi="Montserrat" w:cs="Arial"/>
          <w:sz w:val="20"/>
          <w:szCs w:val="20"/>
          <w:highlight w:val="cyan"/>
        </w:rPr>
        <w:t>CS</w:t>
      </w:r>
      <w:r w:rsidRPr="001830EF">
        <w:rPr>
          <w:rFonts w:ascii="Montserrat" w:hAnsi="Montserrat" w:cs="Arial"/>
          <w:sz w:val="20"/>
          <w:szCs w:val="20"/>
          <w:highlight w:val="cyan"/>
        </w:rPr>
        <w:t xml:space="preserve"> en las plazas comunitarias institucionales y de acuerdo a las metas del PETCS, durante el </w:t>
      </w:r>
      <w:r w:rsidR="00CA5E19" w:rsidRPr="001830EF">
        <w:rPr>
          <w:rFonts w:ascii="Montserrat" w:hAnsi="Montserrat" w:cs="Arial"/>
          <w:sz w:val="20"/>
          <w:szCs w:val="20"/>
          <w:highlight w:val="cyan"/>
        </w:rPr>
        <w:t xml:space="preserve">periodo de </w:t>
      </w:r>
      <w:r w:rsidR="00EE2A35" w:rsidRPr="001830EF">
        <w:rPr>
          <w:rFonts w:ascii="Montserrat" w:hAnsi="Montserrat" w:cs="Arial"/>
          <w:b/>
          <w:sz w:val="20"/>
          <w:szCs w:val="20"/>
          <w:highlight w:val="cyan"/>
        </w:rPr>
        <w:t>junio a jul</w:t>
      </w:r>
      <w:r w:rsidRPr="001830EF">
        <w:rPr>
          <w:rFonts w:ascii="Montserrat" w:hAnsi="Montserrat" w:cs="Arial"/>
          <w:b/>
          <w:sz w:val="20"/>
          <w:szCs w:val="20"/>
          <w:highlight w:val="cyan"/>
        </w:rPr>
        <w:t>io</w:t>
      </w:r>
      <w:r w:rsidRPr="0075189D">
        <w:rPr>
          <w:rFonts w:ascii="Montserrat" w:hAnsi="Montserrat" w:cs="Arial"/>
          <w:sz w:val="20"/>
          <w:szCs w:val="20"/>
        </w:rPr>
        <w:t>, si existen excepciones (cierre de plaza) se deberá de realizar la justificación correspondiente, por la cual no se hayan constituido los comités.</w:t>
      </w:r>
    </w:p>
    <w:p w14:paraId="65CBFD2D" w14:textId="77777777" w:rsidR="00C414E8" w:rsidRPr="0075189D" w:rsidRDefault="00C414E8" w:rsidP="005F3C28">
      <w:pPr>
        <w:spacing w:line="276" w:lineRule="auto"/>
        <w:jc w:val="both"/>
        <w:rPr>
          <w:rFonts w:ascii="Montserrat" w:hAnsi="Montserrat" w:cs="Arial"/>
          <w:sz w:val="20"/>
          <w:szCs w:val="20"/>
        </w:rPr>
      </w:pPr>
    </w:p>
    <w:p w14:paraId="5DBC8FB9" w14:textId="18BA30D9" w:rsidR="00C414E8" w:rsidRPr="0075189D" w:rsidRDefault="00C414E8" w:rsidP="005F3C28">
      <w:pPr>
        <w:tabs>
          <w:tab w:val="left" w:pos="720"/>
          <w:tab w:val="left" w:pos="1134"/>
        </w:tabs>
        <w:spacing w:line="276" w:lineRule="auto"/>
        <w:jc w:val="both"/>
        <w:rPr>
          <w:rFonts w:ascii="Montserrat" w:hAnsi="Montserrat" w:cs="Arial"/>
          <w:bCs/>
          <w:sz w:val="20"/>
          <w:szCs w:val="20"/>
        </w:rPr>
      </w:pPr>
      <w:r w:rsidRPr="0075189D">
        <w:rPr>
          <w:rFonts w:ascii="Montserrat" w:hAnsi="Montserrat" w:cs="Arial"/>
          <w:bCs/>
          <w:sz w:val="20"/>
          <w:szCs w:val="20"/>
        </w:rPr>
        <w:t xml:space="preserve">Para llevar a cabo la constitución de los Comités de </w:t>
      </w:r>
      <w:r w:rsidR="00721844" w:rsidRPr="0075189D">
        <w:rPr>
          <w:rFonts w:ascii="Montserrat" w:hAnsi="Montserrat" w:cs="Arial"/>
          <w:bCs/>
          <w:sz w:val="20"/>
          <w:szCs w:val="20"/>
        </w:rPr>
        <w:t>CS</w:t>
      </w:r>
      <w:r w:rsidRPr="0075189D">
        <w:rPr>
          <w:rFonts w:ascii="Montserrat" w:hAnsi="Montserrat" w:cs="Arial"/>
          <w:bCs/>
          <w:sz w:val="20"/>
          <w:szCs w:val="20"/>
        </w:rPr>
        <w:t>, la Instancia Ejecutora organizará una reunión al inicio de la ejecución del programa.</w:t>
      </w:r>
    </w:p>
    <w:p w14:paraId="25E28706" w14:textId="77777777" w:rsidR="00C414E8" w:rsidRPr="0075189D" w:rsidRDefault="00C414E8" w:rsidP="005F3C28">
      <w:pPr>
        <w:tabs>
          <w:tab w:val="left" w:pos="720"/>
          <w:tab w:val="left" w:pos="1134"/>
        </w:tabs>
        <w:spacing w:line="276" w:lineRule="auto"/>
        <w:jc w:val="both"/>
        <w:rPr>
          <w:rFonts w:ascii="Montserrat" w:hAnsi="Montserrat" w:cs="Arial"/>
          <w:bCs/>
          <w:sz w:val="20"/>
          <w:szCs w:val="20"/>
        </w:rPr>
      </w:pPr>
    </w:p>
    <w:p w14:paraId="7E62AA59" w14:textId="39F0A982" w:rsidR="00C414E8" w:rsidRPr="0075189D" w:rsidRDefault="00C414E8" w:rsidP="005F3C28">
      <w:pPr>
        <w:tabs>
          <w:tab w:val="left" w:pos="720"/>
          <w:tab w:val="left" w:pos="1134"/>
        </w:tabs>
        <w:spacing w:line="276" w:lineRule="auto"/>
        <w:jc w:val="both"/>
        <w:rPr>
          <w:rFonts w:ascii="Montserrat" w:hAnsi="Montserrat" w:cs="Arial"/>
          <w:bCs/>
          <w:sz w:val="20"/>
          <w:szCs w:val="20"/>
        </w:rPr>
      </w:pPr>
      <w:r w:rsidRPr="0075189D">
        <w:rPr>
          <w:rFonts w:ascii="Montserrat" w:hAnsi="Montserrat" w:cs="Arial"/>
          <w:bCs/>
          <w:sz w:val="20"/>
          <w:szCs w:val="20"/>
        </w:rPr>
        <w:t>La vigencia de cada Comité podrá ser igual o menor al ejercicio fiscal.</w:t>
      </w:r>
    </w:p>
    <w:p w14:paraId="0262A428" w14:textId="77777777" w:rsidR="00721844" w:rsidRPr="0075189D" w:rsidRDefault="00721844" w:rsidP="005F3C28">
      <w:pPr>
        <w:spacing w:line="276" w:lineRule="auto"/>
        <w:jc w:val="both"/>
        <w:rPr>
          <w:rFonts w:ascii="Montserrat" w:hAnsi="Montserrat" w:cs="Arial"/>
          <w:b/>
          <w:color w:val="2F2F2F"/>
          <w:sz w:val="20"/>
          <w:szCs w:val="20"/>
          <w:lang w:eastAsia="es-MX"/>
        </w:rPr>
      </w:pPr>
    </w:p>
    <w:p w14:paraId="43174C9F" w14:textId="77777777" w:rsidR="00C414E8" w:rsidRPr="0075189D" w:rsidRDefault="00C414E8" w:rsidP="005F3C28">
      <w:pPr>
        <w:spacing w:line="276" w:lineRule="auto"/>
        <w:jc w:val="both"/>
        <w:rPr>
          <w:rFonts w:ascii="Montserrat" w:hAnsi="Montserrat" w:cs="Arial"/>
          <w:b/>
          <w:color w:val="2F2F2F"/>
          <w:sz w:val="20"/>
          <w:szCs w:val="20"/>
          <w:lang w:eastAsia="es-MX"/>
        </w:rPr>
      </w:pPr>
      <w:r w:rsidRPr="0075189D">
        <w:rPr>
          <w:rFonts w:ascii="Montserrat" w:hAnsi="Montserrat" w:cs="Arial"/>
          <w:b/>
          <w:color w:val="2F2F2F"/>
          <w:sz w:val="20"/>
          <w:szCs w:val="20"/>
          <w:lang w:eastAsia="es-MX"/>
        </w:rPr>
        <w:t>Instancias Ejecutoras</w:t>
      </w:r>
    </w:p>
    <w:p w14:paraId="6FE34208" w14:textId="77777777" w:rsidR="00C414E8" w:rsidRPr="0075189D" w:rsidRDefault="00C414E8" w:rsidP="005F3C28">
      <w:pPr>
        <w:spacing w:line="276" w:lineRule="auto"/>
        <w:jc w:val="both"/>
        <w:rPr>
          <w:rFonts w:ascii="Montserrat" w:hAnsi="Montserrat" w:cs="Arial"/>
          <w:b/>
          <w:color w:val="2F2F2F"/>
          <w:sz w:val="20"/>
          <w:szCs w:val="20"/>
          <w:lang w:eastAsia="es-MX"/>
        </w:rPr>
      </w:pPr>
    </w:p>
    <w:p w14:paraId="7C6917AD" w14:textId="523CA053" w:rsidR="00C414E8" w:rsidRPr="0075189D" w:rsidRDefault="00C414E8" w:rsidP="005F3C28">
      <w:pPr>
        <w:spacing w:line="276" w:lineRule="auto"/>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Las actividades de Contraloría Social se llev</w:t>
      </w:r>
      <w:r w:rsidR="00721844" w:rsidRPr="0075189D">
        <w:rPr>
          <w:rFonts w:ascii="Montserrat" w:hAnsi="Montserrat" w:cs="Arial"/>
          <w:color w:val="2F2F2F"/>
          <w:sz w:val="20"/>
          <w:szCs w:val="20"/>
          <w:lang w:eastAsia="es-MX"/>
        </w:rPr>
        <w:t xml:space="preserve">arán a cabo con las siguientes Instancias </w:t>
      </w:r>
      <w:r w:rsidR="00A924DA" w:rsidRPr="0075189D">
        <w:rPr>
          <w:rFonts w:ascii="Montserrat" w:hAnsi="Montserrat" w:cs="Arial"/>
          <w:color w:val="2F2F2F"/>
          <w:sz w:val="20"/>
          <w:szCs w:val="20"/>
          <w:lang w:eastAsia="es-MX"/>
        </w:rPr>
        <w:t>E</w:t>
      </w:r>
      <w:r w:rsidRPr="0075189D">
        <w:rPr>
          <w:rFonts w:ascii="Montserrat" w:hAnsi="Montserrat" w:cs="Arial"/>
          <w:color w:val="2F2F2F"/>
          <w:sz w:val="20"/>
          <w:szCs w:val="20"/>
          <w:lang w:eastAsia="es-MX"/>
        </w:rPr>
        <w:t>jecutoras:</w:t>
      </w:r>
    </w:p>
    <w:p w14:paraId="66BE41E7" w14:textId="77777777" w:rsidR="00C414E8" w:rsidRPr="0075189D" w:rsidRDefault="00C414E8" w:rsidP="005F3C28">
      <w:pPr>
        <w:spacing w:line="276" w:lineRule="auto"/>
        <w:jc w:val="both"/>
        <w:rPr>
          <w:rFonts w:ascii="Montserrat" w:hAnsi="Montserrat" w:cs="Arial"/>
          <w:color w:val="2F2F2F"/>
          <w:sz w:val="20"/>
          <w:szCs w:val="20"/>
          <w:lang w:eastAsia="es-MX"/>
        </w:rPr>
      </w:pPr>
    </w:p>
    <w:p w14:paraId="2BF33713" w14:textId="77777777" w:rsidR="00C414E8" w:rsidRPr="0075189D" w:rsidRDefault="00C414E8" w:rsidP="005F3C28">
      <w:pPr>
        <w:pStyle w:val="Prrafodelista"/>
        <w:numPr>
          <w:ilvl w:val="0"/>
          <w:numId w:val="8"/>
        </w:numPr>
        <w:spacing w:line="276" w:lineRule="auto"/>
        <w:contextualSpacing/>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26 Institutos Estatales y</w:t>
      </w:r>
    </w:p>
    <w:p w14:paraId="2C94ACEB" w14:textId="77777777" w:rsidR="00C414E8" w:rsidRPr="0075189D" w:rsidRDefault="00C414E8" w:rsidP="005F3C28">
      <w:pPr>
        <w:pStyle w:val="Prrafodelista"/>
        <w:numPr>
          <w:ilvl w:val="0"/>
          <w:numId w:val="8"/>
        </w:numPr>
        <w:spacing w:line="276" w:lineRule="auto"/>
        <w:contextualSpacing/>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6 Unidades de Operación del INEA</w:t>
      </w:r>
    </w:p>
    <w:p w14:paraId="79E2D0E8" w14:textId="77777777" w:rsidR="00C414E8" w:rsidRPr="0075189D" w:rsidRDefault="00C414E8" w:rsidP="005F3C28">
      <w:pPr>
        <w:spacing w:line="276" w:lineRule="auto"/>
        <w:jc w:val="both"/>
        <w:rPr>
          <w:rFonts w:ascii="Montserrat" w:hAnsi="Montserrat" w:cs="Calibri"/>
          <w:bCs/>
          <w:color w:val="000000"/>
          <w:sz w:val="20"/>
          <w:szCs w:val="20"/>
          <w:lang w:eastAsia="es-ES_tradnl"/>
        </w:rPr>
      </w:pPr>
    </w:p>
    <w:p w14:paraId="17EEBF60" w14:textId="77777777" w:rsidR="008A2A40" w:rsidRPr="0075189D" w:rsidRDefault="008A2A40" w:rsidP="005F3C28">
      <w:pPr>
        <w:spacing w:line="276" w:lineRule="auto"/>
        <w:jc w:val="both"/>
        <w:rPr>
          <w:rFonts w:ascii="Montserrat" w:hAnsi="Montserrat"/>
          <w:sz w:val="20"/>
          <w:szCs w:val="20"/>
        </w:rPr>
      </w:pPr>
      <w:r w:rsidRPr="0075189D">
        <w:rPr>
          <w:rFonts w:ascii="Montserrat" w:hAnsi="Montserrat"/>
          <w:sz w:val="20"/>
          <w:szCs w:val="20"/>
        </w:rPr>
        <w:t xml:space="preserve">Un mismo Comité podrá realizar actividades de contraloría social respecto de varios programas y en este supuesto, el Comité deberá ser constituido y registrado respecto de cada programa. </w:t>
      </w:r>
    </w:p>
    <w:p w14:paraId="09E100F7" w14:textId="77777777" w:rsidR="008A2A40" w:rsidRPr="0075189D" w:rsidRDefault="008A2A40" w:rsidP="005F3C28">
      <w:pPr>
        <w:spacing w:line="276" w:lineRule="auto"/>
        <w:jc w:val="both"/>
        <w:rPr>
          <w:rFonts w:ascii="Montserrat" w:hAnsi="Montserrat" w:cs="Calibri"/>
          <w:bCs/>
          <w:color w:val="000000"/>
          <w:sz w:val="20"/>
          <w:szCs w:val="20"/>
          <w:lang w:eastAsia="es-ES_tradnl"/>
        </w:rPr>
      </w:pPr>
    </w:p>
    <w:p w14:paraId="2B744FBF" w14:textId="3E6CB49E" w:rsidR="008A2A40" w:rsidRPr="0075189D" w:rsidRDefault="008A2A40" w:rsidP="005F3C28">
      <w:pPr>
        <w:spacing w:line="276" w:lineRule="auto"/>
        <w:jc w:val="both"/>
        <w:rPr>
          <w:rFonts w:ascii="Montserrat" w:hAnsi="Montserrat"/>
          <w:sz w:val="20"/>
          <w:szCs w:val="20"/>
        </w:rPr>
      </w:pPr>
      <w:r w:rsidRPr="0075189D">
        <w:rPr>
          <w:rFonts w:ascii="Montserrat" w:hAnsi="Montserrat"/>
          <w:sz w:val="20"/>
          <w:szCs w:val="20"/>
        </w:rPr>
        <w:t xml:space="preserve">Para la constitución y registro de los Comités, la Instancia Ejecutora organizará una reunión al inicio de la ejecución del programa, puede ser presencial o virtual, en la cual estén presentes las personas beneficiarias y los representantes de las mismas; pudiendo estar presentes en su caso, las personas servidoras públicas del OEC respectivo. </w:t>
      </w:r>
    </w:p>
    <w:p w14:paraId="282426E8" w14:textId="77777777" w:rsidR="008A2A40" w:rsidRPr="0075189D" w:rsidRDefault="008A2A40" w:rsidP="005F3C28">
      <w:pPr>
        <w:spacing w:line="276" w:lineRule="auto"/>
        <w:jc w:val="both"/>
        <w:rPr>
          <w:rFonts w:ascii="Montserrat" w:hAnsi="Montserrat"/>
          <w:sz w:val="20"/>
          <w:szCs w:val="20"/>
        </w:rPr>
      </w:pPr>
    </w:p>
    <w:p w14:paraId="0DF567ED" w14:textId="735A2164" w:rsidR="008A2A40" w:rsidRPr="0075189D" w:rsidRDefault="008A2A40" w:rsidP="005F3C28">
      <w:pPr>
        <w:spacing w:line="276" w:lineRule="auto"/>
        <w:jc w:val="both"/>
        <w:rPr>
          <w:rFonts w:ascii="Montserrat" w:hAnsi="Montserrat"/>
          <w:sz w:val="20"/>
          <w:szCs w:val="20"/>
        </w:rPr>
      </w:pPr>
      <w:r w:rsidRPr="0075189D">
        <w:rPr>
          <w:rFonts w:ascii="Montserrat" w:hAnsi="Montserrat"/>
          <w:sz w:val="20"/>
          <w:szCs w:val="20"/>
        </w:rPr>
        <w:t xml:space="preserve">En dicha reunión las personas beneficiarias del programa acordarán la constitución del Comité y la Instancia Ejecutora promoverá que el Comité se integre equitativamente por mujeres y hombres. </w:t>
      </w:r>
    </w:p>
    <w:p w14:paraId="14EEE282" w14:textId="77777777" w:rsidR="008A2A40" w:rsidRPr="0075189D" w:rsidRDefault="008A2A40" w:rsidP="005F3C28">
      <w:pPr>
        <w:spacing w:line="276" w:lineRule="auto"/>
        <w:jc w:val="both"/>
        <w:rPr>
          <w:rFonts w:ascii="Montserrat" w:hAnsi="Montserrat" w:cs="Calibri"/>
          <w:bCs/>
          <w:color w:val="000000"/>
          <w:sz w:val="20"/>
          <w:szCs w:val="20"/>
          <w:lang w:eastAsia="es-ES_tradnl"/>
        </w:rPr>
      </w:pPr>
    </w:p>
    <w:p w14:paraId="7ADF6771" w14:textId="77777777" w:rsidR="00A924DA" w:rsidRPr="0075189D" w:rsidRDefault="008A2A40" w:rsidP="005F3C28">
      <w:pPr>
        <w:spacing w:line="276" w:lineRule="auto"/>
        <w:jc w:val="both"/>
        <w:rPr>
          <w:rFonts w:ascii="Montserrat" w:hAnsi="Montserrat"/>
          <w:sz w:val="20"/>
          <w:szCs w:val="20"/>
        </w:rPr>
      </w:pPr>
      <w:r w:rsidRPr="001830EF">
        <w:rPr>
          <w:rFonts w:ascii="Montserrat" w:hAnsi="Montserrat"/>
          <w:sz w:val="20"/>
          <w:szCs w:val="20"/>
          <w:highlight w:val="yellow"/>
        </w:rPr>
        <w:t>Para el Registro los integrantes del Comité entregarán a la Instancia Ejecutora un escrito libre para solicitar el registro del propio Comité</w:t>
      </w:r>
      <w:r w:rsidRPr="0075189D">
        <w:rPr>
          <w:rFonts w:ascii="Montserrat" w:hAnsi="Montserrat"/>
          <w:sz w:val="20"/>
          <w:szCs w:val="20"/>
        </w:rPr>
        <w:t xml:space="preserve">. El escrito deberá contener el nombre del programa de que se trate, el ejercicio fiscal respectivo, la representación y domicilio legal donde se constituye el Comité, así como los mecanismos e instrumentos que utilizará para el ejercicio de sus actividades, además de la documentación que acredite la calidad de beneficiario. </w:t>
      </w:r>
    </w:p>
    <w:p w14:paraId="25A73B06" w14:textId="77777777" w:rsidR="00A924DA" w:rsidRPr="0075189D" w:rsidRDefault="00A924DA" w:rsidP="005F3C28">
      <w:pPr>
        <w:spacing w:line="276" w:lineRule="auto"/>
        <w:jc w:val="both"/>
        <w:rPr>
          <w:rFonts w:ascii="Montserrat" w:hAnsi="Montserrat"/>
          <w:sz w:val="20"/>
          <w:szCs w:val="20"/>
        </w:rPr>
      </w:pPr>
    </w:p>
    <w:p w14:paraId="37E88961" w14:textId="1AC5DFCB" w:rsidR="008A2A40" w:rsidRPr="0075189D" w:rsidRDefault="008A2A40" w:rsidP="005F3C28">
      <w:pPr>
        <w:spacing w:line="276" w:lineRule="auto"/>
        <w:jc w:val="both"/>
        <w:rPr>
          <w:rFonts w:ascii="Montserrat" w:hAnsi="Montserrat"/>
          <w:sz w:val="20"/>
          <w:szCs w:val="20"/>
        </w:rPr>
      </w:pPr>
      <w:r w:rsidRPr="001830EF">
        <w:rPr>
          <w:rFonts w:ascii="Montserrat" w:hAnsi="Montserrat"/>
          <w:sz w:val="20"/>
          <w:szCs w:val="20"/>
          <w:highlight w:val="yellow"/>
        </w:rPr>
        <w:t>Para apoyar en esta actividad la Instancia Ejecutora proporciona</w:t>
      </w:r>
      <w:r w:rsidR="00A924DA" w:rsidRPr="001830EF">
        <w:rPr>
          <w:rFonts w:ascii="Montserrat" w:hAnsi="Montserrat"/>
          <w:sz w:val="20"/>
          <w:szCs w:val="20"/>
          <w:highlight w:val="yellow"/>
        </w:rPr>
        <w:t xml:space="preserve">rá al Comité el formato </w:t>
      </w:r>
      <w:r w:rsidR="00A924DA" w:rsidRPr="001830EF">
        <w:rPr>
          <w:rFonts w:ascii="Montserrat" w:hAnsi="Montserrat"/>
          <w:b/>
          <w:i/>
          <w:sz w:val="20"/>
          <w:szCs w:val="20"/>
          <w:highlight w:val="yellow"/>
        </w:rPr>
        <w:t>A</w:t>
      </w:r>
      <w:r w:rsidRPr="001830EF">
        <w:rPr>
          <w:rFonts w:ascii="Montserrat" w:hAnsi="Montserrat"/>
          <w:b/>
          <w:i/>
          <w:sz w:val="20"/>
          <w:szCs w:val="20"/>
          <w:highlight w:val="yellow"/>
        </w:rPr>
        <w:t xml:space="preserve">nexo </w:t>
      </w:r>
      <w:r w:rsidR="00174BDF" w:rsidRPr="001830EF">
        <w:rPr>
          <w:rFonts w:ascii="Montserrat" w:hAnsi="Montserrat"/>
          <w:b/>
          <w:i/>
          <w:sz w:val="20"/>
          <w:szCs w:val="20"/>
          <w:highlight w:val="yellow"/>
        </w:rPr>
        <w:t>6</w:t>
      </w:r>
      <w:r w:rsidRPr="001830EF">
        <w:rPr>
          <w:rFonts w:ascii="Montserrat" w:hAnsi="Montserrat"/>
          <w:sz w:val="20"/>
          <w:szCs w:val="20"/>
          <w:highlight w:val="yellow"/>
        </w:rPr>
        <w:t xml:space="preserve"> de la presente Guía </w:t>
      </w:r>
      <w:r w:rsidRPr="001830EF">
        <w:rPr>
          <w:rFonts w:ascii="Montserrat" w:hAnsi="Montserrat"/>
          <w:b/>
          <w:sz w:val="20"/>
          <w:szCs w:val="20"/>
          <w:highlight w:val="yellow"/>
        </w:rPr>
        <w:t>“Acta de Constitución</w:t>
      </w:r>
      <w:r w:rsidR="00B15C8F" w:rsidRPr="001830EF">
        <w:rPr>
          <w:rFonts w:ascii="Montserrat" w:hAnsi="Montserrat"/>
          <w:b/>
          <w:sz w:val="20"/>
          <w:szCs w:val="20"/>
          <w:highlight w:val="yellow"/>
        </w:rPr>
        <w:t xml:space="preserve"> Firmada y Escrito Libre</w:t>
      </w:r>
      <w:r w:rsidRPr="001830EF">
        <w:rPr>
          <w:rFonts w:ascii="Montserrat" w:hAnsi="Montserrat"/>
          <w:b/>
          <w:sz w:val="20"/>
          <w:szCs w:val="20"/>
          <w:highlight w:val="yellow"/>
        </w:rPr>
        <w:t>”</w:t>
      </w:r>
      <w:r w:rsidRPr="001830EF">
        <w:rPr>
          <w:rFonts w:ascii="Montserrat" w:hAnsi="Montserrat"/>
          <w:sz w:val="20"/>
          <w:szCs w:val="20"/>
          <w:highlight w:val="yellow"/>
        </w:rPr>
        <w:t xml:space="preserve"> que podrá ser considerado por el Comité como escrito libre</w:t>
      </w:r>
      <w:r w:rsidRPr="0075189D">
        <w:rPr>
          <w:rFonts w:ascii="Montserrat" w:hAnsi="Montserrat"/>
          <w:sz w:val="20"/>
          <w:szCs w:val="20"/>
        </w:rPr>
        <w:t>. El acta de constitución contiene los elementos solicitados por el escrito libre y SICS: nombre, fecha de constitución, clave de registro (este dato lo genera el sistema hasta que se registre), apoyo</w:t>
      </w:r>
      <w:r w:rsidR="00A924DA" w:rsidRPr="0075189D">
        <w:rPr>
          <w:rFonts w:ascii="Montserrat" w:hAnsi="Montserrat"/>
          <w:sz w:val="20"/>
          <w:szCs w:val="20"/>
        </w:rPr>
        <w:t xml:space="preserve"> </w:t>
      </w:r>
      <w:r w:rsidRPr="0075189D">
        <w:rPr>
          <w:rFonts w:ascii="Montserrat" w:hAnsi="Montserrat"/>
          <w:sz w:val="20"/>
          <w:szCs w:val="20"/>
        </w:rPr>
        <w:t>, funciones que realizan los integrantes del comité, calle, numero, colonia, código postal del proyecto que vigilan, nombre y cargo del servidor público que emite la constancia de registro, nombre de los integrantes, edad sexo, cargo, CURP, correo electrónico, teléfono, calle, número, colonia, código postal.</w:t>
      </w:r>
    </w:p>
    <w:p w14:paraId="161CEB5F" w14:textId="77777777" w:rsidR="00D45BA5" w:rsidRPr="0075189D" w:rsidRDefault="00D45BA5" w:rsidP="005F3C28">
      <w:pPr>
        <w:spacing w:line="276" w:lineRule="auto"/>
        <w:jc w:val="both"/>
        <w:rPr>
          <w:rFonts w:ascii="Montserrat" w:hAnsi="Montserrat" w:cs="Calibri"/>
          <w:bCs/>
          <w:color w:val="000000"/>
          <w:sz w:val="20"/>
          <w:szCs w:val="20"/>
          <w:lang w:eastAsia="es-ES_tradnl"/>
        </w:rPr>
      </w:pPr>
    </w:p>
    <w:p w14:paraId="0171F183" w14:textId="446D2207" w:rsidR="00D45BA5" w:rsidRPr="0075189D" w:rsidRDefault="00D45BA5" w:rsidP="005F3C28">
      <w:pPr>
        <w:spacing w:line="276" w:lineRule="auto"/>
        <w:jc w:val="both"/>
        <w:rPr>
          <w:rFonts w:ascii="Montserrat" w:hAnsi="Montserrat"/>
          <w:sz w:val="20"/>
          <w:szCs w:val="20"/>
        </w:rPr>
      </w:pPr>
      <w:r w:rsidRPr="0075189D">
        <w:rPr>
          <w:rFonts w:ascii="Montserrat" w:hAnsi="Montserrat"/>
          <w:sz w:val="20"/>
          <w:szCs w:val="20"/>
        </w:rPr>
        <w:t xml:space="preserve">La Instancia Ejecutora tomará nota de la solicitud y, en su caso, se verificará conforme al padrón correspondiente que los integrantes del Comité tengan la calidad de </w:t>
      </w:r>
      <w:r w:rsidR="00332886" w:rsidRPr="0075189D">
        <w:rPr>
          <w:rFonts w:ascii="Montserrat" w:hAnsi="Montserrat"/>
          <w:sz w:val="20"/>
          <w:szCs w:val="20"/>
        </w:rPr>
        <w:t>personal beneficiaria</w:t>
      </w:r>
      <w:r w:rsidRPr="0075189D">
        <w:rPr>
          <w:rFonts w:ascii="Montserrat" w:hAnsi="Montserrat"/>
          <w:sz w:val="20"/>
          <w:szCs w:val="20"/>
        </w:rPr>
        <w:t>.</w:t>
      </w:r>
      <w:r w:rsidR="00332886" w:rsidRPr="0075189D">
        <w:rPr>
          <w:rFonts w:ascii="Montserrat" w:hAnsi="Montserrat"/>
          <w:sz w:val="20"/>
          <w:szCs w:val="20"/>
        </w:rPr>
        <w:t xml:space="preserve"> En el caso de que alguno del personal integrante</w:t>
      </w:r>
      <w:r w:rsidRPr="0075189D">
        <w:rPr>
          <w:rFonts w:ascii="Montserrat" w:hAnsi="Montserrat"/>
          <w:sz w:val="20"/>
          <w:szCs w:val="20"/>
        </w:rPr>
        <w:t xml:space="preserve"> no tenga el carácter de </w:t>
      </w:r>
      <w:r w:rsidR="00332886" w:rsidRPr="0075189D">
        <w:rPr>
          <w:rFonts w:ascii="Montserrat" w:hAnsi="Montserrat"/>
          <w:sz w:val="20"/>
          <w:szCs w:val="20"/>
        </w:rPr>
        <w:t>persona beneficiaria</w:t>
      </w:r>
      <w:r w:rsidRPr="0075189D">
        <w:rPr>
          <w:rFonts w:ascii="Montserrat" w:hAnsi="Montserrat"/>
          <w:sz w:val="20"/>
          <w:szCs w:val="20"/>
        </w:rPr>
        <w:t xml:space="preserve">, la Instancia Ejecutora deberá informarlo inmediatamente al Comité, a efecto de que éste realice las aclaraciones conducentes o se elija al </w:t>
      </w:r>
      <w:r w:rsidR="00332886" w:rsidRPr="0075189D">
        <w:rPr>
          <w:rFonts w:ascii="Montserrat" w:hAnsi="Montserrat"/>
          <w:sz w:val="20"/>
          <w:szCs w:val="20"/>
        </w:rPr>
        <w:t>personal de nuevo ingreso</w:t>
      </w:r>
      <w:r w:rsidRPr="0075189D">
        <w:rPr>
          <w:rFonts w:ascii="Montserrat" w:hAnsi="Montserrat"/>
          <w:sz w:val="20"/>
          <w:szCs w:val="20"/>
        </w:rPr>
        <w:t xml:space="preserve"> debiendo formular un nuevo escrito de solicitud de registro.</w:t>
      </w:r>
    </w:p>
    <w:p w14:paraId="218E11FA" w14:textId="77777777" w:rsidR="00D45BA5" w:rsidRPr="0075189D" w:rsidRDefault="00D45BA5" w:rsidP="005F3C28">
      <w:pPr>
        <w:spacing w:line="276" w:lineRule="auto"/>
        <w:jc w:val="both"/>
        <w:rPr>
          <w:rFonts w:ascii="Montserrat" w:hAnsi="Montserrat"/>
          <w:sz w:val="20"/>
          <w:szCs w:val="20"/>
        </w:rPr>
      </w:pPr>
    </w:p>
    <w:p w14:paraId="2EB13252" w14:textId="54F1BDE1" w:rsidR="00D45BA5" w:rsidRPr="0075189D" w:rsidRDefault="00D45BA5" w:rsidP="005F3C28">
      <w:pPr>
        <w:spacing w:line="276" w:lineRule="auto"/>
        <w:jc w:val="both"/>
        <w:rPr>
          <w:rFonts w:ascii="Montserrat" w:hAnsi="Montserrat"/>
          <w:sz w:val="20"/>
          <w:szCs w:val="20"/>
        </w:rPr>
      </w:pPr>
      <w:r w:rsidRPr="0075189D">
        <w:rPr>
          <w:rFonts w:ascii="Montserrat" w:hAnsi="Montserrat"/>
          <w:sz w:val="20"/>
          <w:szCs w:val="20"/>
        </w:rPr>
        <w:t>La Instancia Ejecutora asesorará al Comité para la elaboración del escrito libre y le proporcionará la información sobre la operación del programa, así como la relacionada con el ejercicio de sus actividades.</w:t>
      </w:r>
    </w:p>
    <w:p w14:paraId="073126DB" w14:textId="77777777" w:rsidR="008346A6" w:rsidRPr="0075189D" w:rsidRDefault="008346A6" w:rsidP="005F3C28">
      <w:pPr>
        <w:spacing w:line="276" w:lineRule="auto"/>
        <w:jc w:val="both"/>
        <w:rPr>
          <w:rFonts w:ascii="Montserrat" w:hAnsi="Montserrat"/>
          <w:sz w:val="20"/>
          <w:szCs w:val="20"/>
        </w:rPr>
      </w:pPr>
    </w:p>
    <w:p w14:paraId="036DBAC9" w14:textId="79589CF8" w:rsidR="008346A6" w:rsidRPr="0075189D" w:rsidRDefault="008346A6" w:rsidP="005F3C28">
      <w:pPr>
        <w:spacing w:line="276" w:lineRule="auto"/>
        <w:jc w:val="both"/>
        <w:rPr>
          <w:rFonts w:ascii="Montserrat" w:hAnsi="Montserrat" w:cs="Arial"/>
          <w:sz w:val="20"/>
          <w:szCs w:val="20"/>
          <w:lang w:val="es-ES_tradnl"/>
        </w:rPr>
      </w:pPr>
      <w:r w:rsidRPr="001830EF">
        <w:rPr>
          <w:rFonts w:ascii="Montserrat" w:hAnsi="Montserrat" w:cs="Arial"/>
          <w:bCs/>
          <w:sz w:val="20"/>
          <w:szCs w:val="20"/>
          <w:highlight w:val="yellow"/>
        </w:rPr>
        <w:t xml:space="preserve">La evidencia de la constitución de los CCS será a través del </w:t>
      </w:r>
      <w:r w:rsidRPr="001830EF">
        <w:rPr>
          <w:rFonts w:ascii="Montserrat" w:hAnsi="Montserrat" w:cs="Arial"/>
          <w:b/>
          <w:color w:val="000000"/>
          <w:sz w:val="20"/>
          <w:szCs w:val="20"/>
          <w:highlight w:val="yellow"/>
          <w:shd w:val="clear" w:color="auto" w:fill="FFFFFF"/>
        </w:rPr>
        <w:t>Acta de Constitución de Comité Firmada</w:t>
      </w:r>
      <w:r w:rsidRPr="001830EF">
        <w:rPr>
          <w:rFonts w:ascii="Montserrat" w:hAnsi="Montserrat"/>
          <w:b/>
          <w:sz w:val="20"/>
          <w:szCs w:val="20"/>
          <w:highlight w:val="yellow"/>
          <w:lang w:eastAsia="es-ES_tradnl"/>
        </w:rPr>
        <w:t xml:space="preserve"> </w:t>
      </w:r>
      <w:r w:rsidRPr="001830EF">
        <w:rPr>
          <w:rFonts w:ascii="Montserrat" w:hAnsi="Montserrat" w:cs="Arial"/>
          <w:b/>
          <w:i/>
          <w:sz w:val="20"/>
          <w:szCs w:val="20"/>
          <w:highlight w:val="yellow"/>
        </w:rPr>
        <w:t>(Anexo 6</w:t>
      </w:r>
      <w:r w:rsidRPr="0075189D">
        <w:rPr>
          <w:rFonts w:ascii="Montserrat" w:hAnsi="Montserrat" w:cs="Arial"/>
          <w:b/>
          <w:i/>
          <w:sz w:val="20"/>
          <w:szCs w:val="20"/>
        </w:rPr>
        <w:t>)</w:t>
      </w:r>
      <w:r w:rsidRPr="0075189D">
        <w:rPr>
          <w:rFonts w:ascii="Montserrat" w:hAnsi="Montserrat" w:cs="Arial"/>
          <w:b/>
          <w:bCs/>
          <w:i/>
          <w:sz w:val="20"/>
          <w:szCs w:val="20"/>
        </w:rPr>
        <w:t>,</w:t>
      </w:r>
      <w:r w:rsidRPr="0075189D">
        <w:rPr>
          <w:rFonts w:ascii="Montserrat" w:hAnsi="Montserrat" w:cs="Arial"/>
          <w:b/>
          <w:bCs/>
          <w:sz w:val="20"/>
          <w:szCs w:val="20"/>
        </w:rPr>
        <w:t xml:space="preserve"> </w:t>
      </w:r>
      <w:r w:rsidRPr="0075189D">
        <w:rPr>
          <w:rFonts w:ascii="Montserrat" w:hAnsi="Montserrat" w:cs="Arial"/>
          <w:bCs/>
          <w:sz w:val="20"/>
          <w:szCs w:val="20"/>
        </w:rPr>
        <w:t>la cual</w:t>
      </w:r>
      <w:r w:rsidRPr="0075189D">
        <w:rPr>
          <w:rFonts w:ascii="Montserrat" w:hAnsi="Montserrat" w:cs="Arial"/>
          <w:sz w:val="20"/>
          <w:szCs w:val="20"/>
          <w:lang w:val="es-ES_tradnl"/>
        </w:rPr>
        <w:t xml:space="preserve"> será diseñada por la Instancia Normativa y se deberá establecer que “</w:t>
      </w:r>
      <w:r w:rsidRPr="0075189D">
        <w:rPr>
          <w:rFonts w:ascii="Montserrat" w:hAnsi="Montserrat" w:cs="Arial"/>
          <w:i/>
          <w:sz w:val="20"/>
          <w:szCs w:val="20"/>
          <w:lang w:val="es-ES_tradnl"/>
        </w:rPr>
        <w:t>la elección de las personas que integran los C</w:t>
      </w:r>
      <w:r w:rsidR="00174BDF" w:rsidRPr="0075189D">
        <w:rPr>
          <w:rFonts w:ascii="Montserrat" w:hAnsi="Montserrat" w:cs="Arial"/>
          <w:i/>
          <w:sz w:val="20"/>
          <w:szCs w:val="20"/>
          <w:lang w:val="es-ES_tradnl"/>
        </w:rPr>
        <w:t xml:space="preserve">omités de </w:t>
      </w:r>
      <w:r w:rsidRPr="0075189D">
        <w:rPr>
          <w:rFonts w:ascii="Montserrat" w:hAnsi="Montserrat" w:cs="Arial"/>
          <w:i/>
          <w:sz w:val="20"/>
          <w:szCs w:val="20"/>
          <w:lang w:val="es-ES_tradnl"/>
        </w:rPr>
        <w:t xml:space="preserve">CS se realizó por mayoría de votos de </w:t>
      </w:r>
      <w:r w:rsidRPr="0075189D">
        <w:rPr>
          <w:rFonts w:ascii="Montserrat" w:hAnsi="Montserrat" w:cs="Arial"/>
          <w:sz w:val="20"/>
          <w:szCs w:val="20"/>
        </w:rPr>
        <w:t xml:space="preserve">la población beneficiada </w:t>
      </w:r>
      <w:r w:rsidRPr="0075189D">
        <w:rPr>
          <w:rFonts w:ascii="Montserrat" w:hAnsi="Montserrat" w:cs="Arial"/>
          <w:i/>
          <w:sz w:val="20"/>
          <w:szCs w:val="20"/>
          <w:lang w:val="es-ES_tradnl"/>
        </w:rPr>
        <w:t>asistente en la asamblea”</w:t>
      </w:r>
      <w:r w:rsidRPr="0075189D">
        <w:rPr>
          <w:rFonts w:ascii="Montserrat" w:hAnsi="Montserrat" w:cs="Arial"/>
          <w:sz w:val="20"/>
          <w:szCs w:val="20"/>
          <w:lang w:val="es-ES_tradnl"/>
        </w:rPr>
        <w:t xml:space="preserve">, </w:t>
      </w:r>
      <w:r w:rsidRPr="0075189D">
        <w:rPr>
          <w:rFonts w:ascii="Montserrat" w:hAnsi="Montserrat" w:cs="Arial"/>
          <w:sz w:val="20"/>
          <w:szCs w:val="20"/>
        </w:rPr>
        <w:t xml:space="preserve">lo cual deberá hacerse constar obligatoriamente en el </w:t>
      </w:r>
      <w:r w:rsidRPr="0075189D">
        <w:rPr>
          <w:rFonts w:ascii="Montserrat" w:hAnsi="Montserrat" w:cs="Arial"/>
          <w:b/>
          <w:i/>
          <w:sz w:val="20"/>
          <w:szCs w:val="20"/>
        </w:rPr>
        <w:t>Escrito libre del Comité de Contraloría Social,</w:t>
      </w:r>
      <w:r w:rsidRPr="0075189D">
        <w:rPr>
          <w:rFonts w:ascii="Montserrat" w:hAnsi="Montserrat" w:cs="Arial"/>
          <w:sz w:val="20"/>
          <w:szCs w:val="20"/>
        </w:rPr>
        <w:t xml:space="preserve"> ubicado en la parte final del </w:t>
      </w:r>
      <w:r w:rsidRPr="0075189D">
        <w:rPr>
          <w:rFonts w:ascii="Montserrat" w:hAnsi="Montserrat" w:cs="Arial"/>
          <w:b/>
          <w:i/>
          <w:sz w:val="20"/>
          <w:szCs w:val="20"/>
        </w:rPr>
        <w:t>Anexo 6</w:t>
      </w:r>
      <w:r w:rsidRPr="0075189D">
        <w:rPr>
          <w:rFonts w:ascii="Montserrat" w:hAnsi="Montserrat" w:cs="Arial"/>
          <w:sz w:val="20"/>
          <w:szCs w:val="20"/>
        </w:rPr>
        <w:t xml:space="preserve">, en el que </w:t>
      </w:r>
      <w:r w:rsidRPr="0075189D">
        <w:rPr>
          <w:rFonts w:ascii="Montserrat" w:hAnsi="Montserrat" w:cs="Arial"/>
          <w:sz w:val="20"/>
          <w:szCs w:val="20"/>
          <w:lang w:val="es-ES_tradnl"/>
        </w:rPr>
        <w:t>se deberá estipular que las personas que integran los C</w:t>
      </w:r>
      <w:r w:rsidR="00174BDF" w:rsidRPr="0075189D">
        <w:rPr>
          <w:rFonts w:ascii="Montserrat" w:hAnsi="Montserrat" w:cs="Arial"/>
          <w:sz w:val="20"/>
          <w:szCs w:val="20"/>
          <w:lang w:val="es-ES_tradnl"/>
        </w:rPr>
        <w:t xml:space="preserve">omités de </w:t>
      </w:r>
      <w:r w:rsidRPr="0075189D">
        <w:rPr>
          <w:rFonts w:ascii="Montserrat" w:hAnsi="Montserrat" w:cs="Arial"/>
          <w:sz w:val="20"/>
          <w:szCs w:val="20"/>
          <w:lang w:val="es-ES_tradnl"/>
        </w:rPr>
        <w:t>CS lo asumen como el escrito libre para solicitar su registro y deberá contener los requerimientos descritos con antelación.</w:t>
      </w:r>
    </w:p>
    <w:p w14:paraId="72A600BE" w14:textId="77777777" w:rsidR="00961B55" w:rsidRPr="0075189D" w:rsidRDefault="00961B55" w:rsidP="005F3C28">
      <w:pPr>
        <w:spacing w:line="276" w:lineRule="auto"/>
        <w:jc w:val="both"/>
        <w:rPr>
          <w:rFonts w:ascii="Montserrat" w:hAnsi="Montserrat" w:cs="Arial"/>
          <w:sz w:val="20"/>
          <w:szCs w:val="20"/>
          <w:lang w:val="es-ES_tradnl"/>
        </w:rPr>
      </w:pPr>
    </w:p>
    <w:p w14:paraId="657773C1" w14:textId="1E9E079F" w:rsidR="00961B55" w:rsidRPr="0075189D" w:rsidRDefault="00961B55" w:rsidP="005F3C28">
      <w:pPr>
        <w:spacing w:line="276" w:lineRule="auto"/>
        <w:jc w:val="both"/>
        <w:rPr>
          <w:rFonts w:ascii="Montserrat" w:hAnsi="Montserrat" w:cs="Arial"/>
          <w:sz w:val="20"/>
          <w:szCs w:val="20"/>
        </w:rPr>
      </w:pPr>
      <w:r w:rsidRPr="0075189D">
        <w:rPr>
          <w:rFonts w:ascii="Montserrat" w:hAnsi="Montserrat" w:cs="Arial"/>
          <w:sz w:val="20"/>
          <w:szCs w:val="20"/>
        </w:rPr>
        <w:t xml:space="preserve">Además, es importante prestar atención a que </w:t>
      </w:r>
      <w:r w:rsidRPr="0075189D">
        <w:rPr>
          <w:rFonts w:ascii="Montserrat" w:hAnsi="Montserrat" w:cs="Arial"/>
          <w:b/>
          <w:sz w:val="20"/>
          <w:szCs w:val="20"/>
        </w:rPr>
        <w:t xml:space="preserve">el </w:t>
      </w:r>
      <w:r w:rsidRPr="0075189D">
        <w:rPr>
          <w:rFonts w:ascii="Montserrat" w:hAnsi="Montserrat" w:cs="Arial"/>
          <w:b/>
          <w:color w:val="000000"/>
          <w:sz w:val="20"/>
          <w:szCs w:val="20"/>
          <w:shd w:val="clear" w:color="auto" w:fill="FFFFFF"/>
        </w:rPr>
        <w:t>Acta de Constitución de Comité Firmada</w:t>
      </w:r>
      <w:r w:rsidRPr="0075189D">
        <w:rPr>
          <w:rFonts w:ascii="Montserrat" w:hAnsi="Montserrat"/>
          <w:sz w:val="20"/>
          <w:szCs w:val="20"/>
          <w:lang w:eastAsia="es-ES_tradnl"/>
        </w:rPr>
        <w:t xml:space="preserve"> </w:t>
      </w:r>
      <w:r w:rsidRPr="0075189D">
        <w:rPr>
          <w:rFonts w:ascii="Montserrat" w:hAnsi="Montserrat" w:cs="Arial"/>
          <w:b/>
          <w:i/>
          <w:sz w:val="20"/>
          <w:szCs w:val="20"/>
        </w:rPr>
        <w:t>(Anexo 6</w:t>
      </w:r>
      <w:r w:rsidRPr="0075189D">
        <w:rPr>
          <w:rFonts w:ascii="Montserrat" w:hAnsi="Montserrat" w:cs="Arial"/>
          <w:b/>
          <w:sz w:val="20"/>
          <w:szCs w:val="20"/>
        </w:rPr>
        <w:t>)</w:t>
      </w:r>
      <w:r w:rsidRPr="0075189D">
        <w:rPr>
          <w:rFonts w:ascii="Montserrat" w:hAnsi="Montserrat" w:cs="Arial"/>
          <w:sz w:val="20"/>
          <w:szCs w:val="20"/>
        </w:rPr>
        <w:t xml:space="preserve">, deberá estar </w:t>
      </w:r>
      <w:r w:rsidRPr="0075189D">
        <w:rPr>
          <w:rFonts w:ascii="Montserrat" w:hAnsi="Montserrat" w:cs="Arial"/>
          <w:b/>
          <w:sz w:val="20"/>
          <w:szCs w:val="20"/>
        </w:rPr>
        <w:t>debidamente requisitada</w:t>
      </w:r>
      <w:r w:rsidRPr="0075189D">
        <w:rPr>
          <w:rFonts w:ascii="Montserrat" w:hAnsi="Montserrat" w:cs="Arial"/>
          <w:sz w:val="20"/>
          <w:szCs w:val="20"/>
        </w:rPr>
        <w:t>, en la que se deberán indicar de manera correcta los datos generales de dónde se realiza la constitución del C</w:t>
      </w:r>
      <w:r w:rsidR="00174BDF" w:rsidRPr="0075189D">
        <w:rPr>
          <w:rFonts w:ascii="Montserrat" w:hAnsi="Montserrat" w:cs="Arial"/>
          <w:sz w:val="20"/>
          <w:szCs w:val="20"/>
        </w:rPr>
        <w:t xml:space="preserve">omité de </w:t>
      </w:r>
      <w:r w:rsidRPr="0075189D">
        <w:rPr>
          <w:rFonts w:ascii="Montserrat" w:hAnsi="Montserrat" w:cs="Arial"/>
          <w:sz w:val="20"/>
          <w:szCs w:val="20"/>
        </w:rPr>
        <w:t>CS, todas las funciones del C</w:t>
      </w:r>
      <w:r w:rsidR="00174BDF" w:rsidRPr="0075189D">
        <w:rPr>
          <w:rFonts w:ascii="Montserrat" w:hAnsi="Montserrat" w:cs="Arial"/>
          <w:sz w:val="20"/>
          <w:szCs w:val="20"/>
        </w:rPr>
        <w:t xml:space="preserve">omité de </w:t>
      </w:r>
      <w:r w:rsidRPr="0075189D">
        <w:rPr>
          <w:rFonts w:ascii="Montserrat" w:hAnsi="Montserrat" w:cs="Arial"/>
          <w:sz w:val="20"/>
          <w:szCs w:val="20"/>
        </w:rPr>
        <w:t>CS (</w:t>
      </w:r>
      <w:r w:rsidRPr="001830EF">
        <w:rPr>
          <w:rFonts w:ascii="Montserrat" w:hAnsi="Montserrat" w:cs="Arial"/>
          <w:b/>
          <w:sz w:val="20"/>
          <w:szCs w:val="20"/>
          <w:highlight w:val="cyan"/>
        </w:rPr>
        <w:t>12 actividades de Contraloría Social + 1</w:t>
      </w:r>
      <w:r w:rsidRPr="0075189D">
        <w:rPr>
          <w:rFonts w:ascii="Montserrat" w:hAnsi="Montserrat" w:cs="Arial"/>
          <w:sz w:val="20"/>
          <w:szCs w:val="20"/>
        </w:rPr>
        <w:t>).</w:t>
      </w:r>
    </w:p>
    <w:p w14:paraId="42268444" w14:textId="77777777" w:rsidR="00961B55" w:rsidRPr="0075189D" w:rsidRDefault="00961B55" w:rsidP="005F3C28">
      <w:pPr>
        <w:spacing w:line="276" w:lineRule="auto"/>
        <w:jc w:val="both"/>
        <w:rPr>
          <w:rFonts w:ascii="Montserrat" w:hAnsi="Montserrat" w:cs="Arial"/>
          <w:sz w:val="20"/>
          <w:szCs w:val="20"/>
        </w:rPr>
      </w:pPr>
    </w:p>
    <w:p w14:paraId="6F7FCAA7" w14:textId="42CF0D7A" w:rsidR="00961B55" w:rsidRPr="0075189D" w:rsidRDefault="00961B55" w:rsidP="005F3C28">
      <w:pPr>
        <w:spacing w:line="276" w:lineRule="auto"/>
        <w:jc w:val="both"/>
        <w:rPr>
          <w:rFonts w:ascii="Montserrat" w:hAnsi="Montserrat"/>
          <w:sz w:val="20"/>
          <w:szCs w:val="20"/>
          <w:lang w:eastAsia="es-ES_tradnl"/>
        </w:rPr>
      </w:pPr>
      <w:r w:rsidRPr="001830EF">
        <w:rPr>
          <w:rFonts w:ascii="Montserrat" w:hAnsi="Montserrat" w:cs="Arial"/>
          <w:color w:val="000000"/>
          <w:sz w:val="20"/>
          <w:szCs w:val="20"/>
          <w:highlight w:val="yellow"/>
          <w:shd w:val="clear" w:color="auto" w:fill="FFFFFF"/>
          <w:lang w:eastAsia="es-ES_tradnl"/>
        </w:rPr>
        <w:t xml:space="preserve">En el apartado </w:t>
      </w:r>
      <w:r w:rsidR="00174BDF" w:rsidRPr="001830EF">
        <w:rPr>
          <w:rFonts w:ascii="Montserrat" w:hAnsi="Montserrat" w:cs="Arial"/>
          <w:color w:val="000000"/>
          <w:sz w:val="20"/>
          <w:szCs w:val="20"/>
          <w:highlight w:val="yellow"/>
          <w:shd w:val="clear" w:color="auto" w:fill="FFFFFF"/>
          <w:lang w:eastAsia="es-ES_tradnl"/>
        </w:rPr>
        <w:t xml:space="preserve">final </w:t>
      </w:r>
      <w:r w:rsidR="0042029D" w:rsidRPr="001830EF">
        <w:rPr>
          <w:rFonts w:ascii="Montserrat" w:hAnsi="Montserrat" w:cs="Arial"/>
          <w:color w:val="000000"/>
          <w:sz w:val="20"/>
          <w:szCs w:val="20"/>
          <w:highlight w:val="yellow"/>
          <w:shd w:val="clear" w:color="auto" w:fill="FFFFFF"/>
          <w:lang w:eastAsia="es-ES_tradnl"/>
        </w:rPr>
        <w:t xml:space="preserve">el Acta </w:t>
      </w:r>
      <w:r w:rsidR="00174BDF" w:rsidRPr="001830EF">
        <w:rPr>
          <w:rFonts w:ascii="Montserrat" w:hAnsi="Montserrat" w:cs="Arial"/>
          <w:color w:val="000000"/>
          <w:sz w:val="20"/>
          <w:szCs w:val="20"/>
          <w:highlight w:val="yellow"/>
          <w:shd w:val="clear" w:color="auto" w:fill="FFFFFF"/>
          <w:lang w:eastAsia="es-ES_tradnl"/>
        </w:rPr>
        <w:t>deberá de firmar solo la persona  que emite  la constancia de registro, en este caso será la persona servidora pública que funja como Responsable de contraloría social dela Instancia Ejecutora</w:t>
      </w:r>
      <w:r w:rsidRPr="001830EF">
        <w:rPr>
          <w:rFonts w:ascii="Montserrat" w:hAnsi="Montserrat" w:cs="Arial"/>
          <w:sz w:val="20"/>
          <w:szCs w:val="20"/>
          <w:highlight w:val="yellow"/>
        </w:rPr>
        <w:t>.</w:t>
      </w:r>
      <w:r w:rsidRPr="0075189D">
        <w:rPr>
          <w:rFonts w:ascii="Montserrat" w:hAnsi="Montserrat" w:cs="Arial"/>
          <w:sz w:val="20"/>
          <w:szCs w:val="20"/>
        </w:rPr>
        <w:t xml:space="preserve"> </w:t>
      </w:r>
    </w:p>
    <w:p w14:paraId="5EA15D29" w14:textId="77777777" w:rsidR="00961B55" w:rsidRPr="0075189D" w:rsidRDefault="00961B55" w:rsidP="005F3C28">
      <w:pPr>
        <w:spacing w:line="276" w:lineRule="auto"/>
        <w:jc w:val="both"/>
        <w:rPr>
          <w:rFonts w:ascii="Montserrat" w:hAnsi="Montserrat"/>
          <w:sz w:val="20"/>
          <w:szCs w:val="20"/>
        </w:rPr>
      </w:pPr>
    </w:p>
    <w:p w14:paraId="6A801BE2" w14:textId="77777777" w:rsidR="00D45BA5" w:rsidRPr="0075189D" w:rsidRDefault="00D45BA5" w:rsidP="005F3C28">
      <w:pPr>
        <w:spacing w:line="276" w:lineRule="auto"/>
        <w:jc w:val="both"/>
        <w:rPr>
          <w:rFonts w:ascii="Montserrat" w:hAnsi="Montserrat"/>
          <w:sz w:val="20"/>
          <w:szCs w:val="20"/>
        </w:rPr>
      </w:pPr>
      <w:r w:rsidRPr="001830EF">
        <w:rPr>
          <w:rFonts w:ascii="Montserrat" w:hAnsi="Montserrat"/>
          <w:sz w:val="20"/>
          <w:szCs w:val="20"/>
          <w:highlight w:val="yellow"/>
        </w:rPr>
        <w:t>Las actividades que el comité puede desarrollar son:</w:t>
      </w:r>
      <w:r w:rsidRPr="0075189D">
        <w:rPr>
          <w:rFonts w:ascii="Montserrat" w:hAnsi="Montserrat"/>
          <w:sz w:val="20"/>
          <w:szCs w:val="20"/>
        </w:rPr>
        <w:t xml:space="preserve"> </w:t>
      </w:r>
    </w:p>
    <w:p w14:paraId="5F96DFA1" w14:textId="77777777" w:rsidR="009E2A07" w:rsidRPr="0075189D" w:rsidRDefault="009E2A07" w:rsidP="005F3C28">
      <w:pPr>
        <w:spacing w:line="276" w:lineRule="auto"/>
        <w:jc w:val="both"/>
        <w:rPr>
          <w:rFonts w:ascii="Montserrat" w:hAnsi="Montserrat"/>
          <w:sz w:val="20"/>
          <w:szCs w:val="20"/>
        </w:rPr>
      </w:pPr>
    </w:p>
    <w:p w14:paraId="4FBA8D29" w14:textId="5E8D511D" w:rsidR="00D45BA5" w:rsidRPr="0075189D" w:rsidRDefault="00F72DBD" w:rsidP="005F3C28">
      <w:pPr>
        <w:pStyle w:val="Prrafodelista"/>
        <w:widowControl w:val="0"/>
        <w:numPr>
          <w:ilvl w:val="0"/>
          <w:numId w:val="17"/>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 xml:space="preserve">Solicitar a la Instancia Ejecutora </w:t>
      </w:r>
      <w:r w:rsidR="00D45BA5" w:rsidRPr="0075189D">
        <w:rPr>
          <w:rFonts w:ascii="Montserrat" w:hAnsi="Montserrat"/>
          <w:sz w:val="20"/>
          <w:szCs w:val="20"/>
        </w:rPr>
        <w:t xml:space="preserve">la información pública relacionada con la operación del mismo; </w:t>
      </w:r>
    </w:p>
    <w:p w14:paraId="42C6327D" w14:textId="77777777" w:rsidR="00D45BA5" w:rsidRPr="0075189D" w:rsidRDefault="00D45BA5" w:rsidP="005F3C28">
      <w:pPr>
        <w:pStyle w:val="Prrafodelista"/>
        <w:widowControl w:val="0"/>
        <w:numPr>
          <w:ilvl w:val="0"/>
          <w:numId w:val="17"/>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lastRenderedPageBreak/>
        <w:t xml:space="preserve">Vigilar que: </w:t>
      </w:r>
    </w:p>
    <w:p w14:paraId="488BC205" w14:textId="77777777"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t xml:space="preserve">a) Se difunda información suficiente, veraz y oportuna sobre la operación del programa </w:t>
      </w:r>
    </w:p>
    <w:p w14:paraId="349F2723" w14:textId="3D8F7D34"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t>b) El ejercicio de los recursos públicos para</w:t>
      </w:r>
      <w:r w:rsidR="00F72DBD" w:rsidRPr="0075189D">
        <w:rPr>
          <w:rFonts w:ascii="Montserrat" w:hAnsi="Montserrat"/>
          <w:sz w:val="20"/>
          <w:szCs w:val="20"/>
        </w:rPr>
        <w:t xml:space="preserve"> los </w:t>
      </w:r>
      <w:r w:rsidRPr="0075189D">
        <w:rPr>
          <w:rFonts w:ascii="Montserrat" w:hAnsi="Montserrat"/>
          <w:sz w:val="20"/>
          <w:szCs w:val="20"/>
        </w:rPr>
        <w:t xml:space="preserve">apoyos </w:t>
      </w:r>
      <w:r w:rsidR="00F72DBD" w:rsidRPr="0075189D">
        <w:rPr>
          <w:rFonts w:ascii="Montserrat" w:hAnsi="Montserrat"/>
          <w:sz w:val="20"/>
          <w:szCs w:val="20"/>
        </w:rPr>
        <w:t>y/</w:t>
      </w:r>
      <w:r w:rsidRPr="0075189D">
        <w:rPr>
          <w:rFonts w:ascii="Montserrat" w:hAnsi="Montserrat"/>
          <w:sz w:val="20"/>
          <w:szCs w:val="20"/>
        </w:rPr>
        <w:t xml:space="preserve">o servicios sea oportuno, transparente y con apego a lo establecido en las reglas de operación y, en su caso, en la normatividad aplicable. </w:t>
      </w:r>
    </w:p>
    <w:p w14:paraId="58AD4414" w14:textId="01E09EF4" w:rsidR="00D45BA5" w:rsidRPr="0075189D" w:rsidRDefault="00F72DBD" w:rsidP="005F3C28">
      <w:pPr>
        <w:pStyle w:val="Prrafodelista"/>
        <w:spacing w:line="276" w:lineRule="auto"/>
        <w:jc w:val="both"/>
        <w:rPr>
          <w:rFonts w:ascii="Montserrat" w:hAnsi="Montserrat"/>
          <w:sz w:val="20"/>
          <w:szCs w:val="20"/>
        </w:rPr>
      </w:pPr>
      <w:r w:rsidRPr="0075189D">
        <w:rPr>
          <w:rFonts w:ascii="Montserrat" w:hAnsi="Montserrat"/>
          <w:sz w:val="20"/>
          <w:szCs w:val="20"/>
        </w:rPr>
        <w:t>c) La población beneficiaria</w:t>
      </w:r>
      <w:r w:rsidR="00D45BA5" w:rsidRPr="0075189D">
        <w:rPr>
          <w:rFonts w:ascii="Montserrat" w:hAnsi="Montserrat"/>
          <w:sz w:val="20"/>
          <w:szCs w:val="20"/>
        </w:rPr>
        <w:t xml:space="preserve"> del programa cumplan con los requisitos de acuerdo a la normatividad aplicable. </w:t>
      </w:r>
    </w:p>
    <w:p w14:paraId="0A198F5B" w14:textId="715807E1"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t xml:space="preserve">d) Se cumpla con los períodos de ejecución de la entrega de los apoyos </w:t>
      </w:r>
      <w:r w:rsidR="00F72DBD" w:rsidRPr="0075189D">
        <w:rPr>
          <w:rFonts w:ascii="Montserrat" w:hAnsi="Montserrat"/>
          <w:sz w:val="20"/>
          <w:szCs w:val="20"/>
        </w:rPr>
        <w:t>y/</w:t>
      </w:r>
      <w:r w:rsidRPr="0075189D">
        <w:rPr>
          <w:rFonts w:ascii="Montserrat" w:hAnsi="Montserrat"/>
          <w:sz w:val="20"/>
          <w:szCs w:val="20"/>
        </w:rPr>
        <w:t xml:space="preserve">o servicios. </w:t>
      </w:r>
    </w:p>
    <w:p w14:paraId="119D529B" w14:textId="65A36696"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t xml:space="preserve">e) Exista documentación comprobatoria del ejercicio de los recursos públicos y de la entrega de </w:t>
      </w:r>
      <w:r w:rsidR="00F72DBD" w:rsidRPr="0075189D">
        <w:rPr>
          <w:rFonts w:ascii="Montserrat" w:hAnsi="Montserrat"/>
          <w:sz w:val="20"/>
          <w:szCs w:val="20"/>
        </w:rPr>
        <w:t xml:space="preserve">los </w:t>
      </w:r>
      <w:r w:rsidRPr="0075189D">
        <w:rPr>
          <w:rFonts w:ascii="Montserrat" w:hAnsi="Montserrat"/>
          <w:sz w:val="20"/>
          <w:szCs w:val="20"/>
        </w:rPr>
        <w:t xml:space="preserve">apoyos </w:t>
      </w:r>
      <w:r w:rsidR="00F72DBD" w:rsidRPr="0075189D">
        <w:rPr>
          <w:rFonts w:ascii="Montserrat" w:hAnsi="Montserrat"/>
          <w:sz w:val="20"/>
          <w:szCs w:val="20"/>
        </w:rPr>
        <w:t>y/</w:t>
      </w:r>
      <w:r w:rsidRPr="0075189D">
        <w:rPr>
          <w:rFonts w:ascii="Montserrat" w:hAnsi="Montserrat"/>
          <w:sz w:val="20"/>
          <w:szCs w:val="20"/>
        </w:rPr>
        <w:t>o servicios.</w:t>
      </w:r>
    </w:p>
    <w:p w14:paraId="5B76AECB" w14:textId="4BA0E68F"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t>f) El programa no se utilice con fines políticos, electorales, de lucro u otros distinto</w:t>
      </w:r>
      <w:r w:rsidR="00DC4BEC" w:rsidRPr="0075189D">
        <w:rPr>
          <w:rFonts w:ascii="Montserrat" w:hAnsi="Montserrat"/>
          <w:sz w:val="20"/>
          <w:szCs w:val="20"/>
        </w:rPr>
        <w:t>s al objeto del programa</w:t>
      </w:r>
      <w:r w:rsidRPr="0075189D">
        <w:rPr>
          <w:rFonts w:ascii="Montserrat" w:hAnsi="Montserrat"/>
          <w:sz w:val="20"/>
          <w:szCs w:val="20"/>
        </w:rPr>
        <w:t xml:space="preserve">. </w:t>
      </w:r>
    </w:p>
    <w:p w14:paraId="731C7B35" w14:textId="7B328B5B" w:rsidR="00D45BA5" w:rsidRPr="0075189D" w:rsidRDefault="007E68B2" w:rsidP="005F3C28">
      <w:pPr>
        <w:pStyle w:val="Prrafodelista"/>
        <w:spacing w:line="276" w:lineRule="auto"/>
        <w:jc w:val="both"/>
        <w:rPr>
          <w:rFonts w:ascii="Montserrat" w:hAnsi="Montserrat"/>
          <w:sz w:val="20"/>
          <w:szCs w:val="20"/>
        </w:rPr>
      </w:pPr>
      <w:r w:rsidRPr="0075189D">
        <w:rPr>
          <w:rFonts w:ascii="Montserrat" w:hAnsi="Montserrat"/>
          <w:sz w:val="20"/>
          <w:szCs w:val="20"/>
        </w:rPr>
        <w:t xml:space="preserve">g) El programa </w:t>
      </w:r>
      <w:r w:rsidR="00D45BA5" w:rsidRPr="0075189D">
        <w:rPr>
          <w:rFonts w:ascii="Montserrat" w:hAnsi="Montserrat"/>
          <w:sz w:val="20"/>
          <w:szCs w:val="20"/>
        </w:rPr>
        <w:t xml:space="preserve">se ejecute en un marco de igualdad entre mujeres y hombres. </w:t>
      </w:r>
    </w:p>
    <w:p w14:paraId="26AF9BD0" w14:textId="2C13BC7B"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t>h) Las autoridades competentes den atención a las quejas y denuncias rela</w:t>
      </w:r>
      <w:r w:rsidR="007E68B2" w:rsidRPr="0075189D">
        <w:rPr>
          <w:rFonts w:ascii="Montserrat" w:hAnsi="Montserrat"/>
          <w:sz w:val="20"/>
          <w:szCs w:val="20"/>
        </w:rPr>
        <w:t>cionadas con el programa</w:t>
      </w:r>
      <w:r w:rsidRPr="0075189D">
        <w:rPr>
          <w:rFonts w:ascii="Montserrat" w:hAnsi="Montserrat"/>
          <w:sz w:val="20"/>
          <w:szCs w:val="20"/>
        </w:rPr>
        <w:t xml:space="preserve">. </w:t>
      </w:r>
    </w:p>
    <w:p w14:paraId="39F94245" w14:textId="39B66515" w:rsidR="00D45BA5" w:rsidRPr="0075189D" w:rsidRDefault="00D45BA5" w:rsidP="005F3C28">
      <w:pPr>
        <w:pStyle w:val="Prrafodelista"/>
        <w:numPr>
          <w:ilvl w:val="0"/>
          <w:numId w:val="17"/>
        </w:numPr>
        <w:spacing w:line="276" w:lineRule="auto"/>
        <w:jc w:val="both"/>
        <w:rPr>
          <w:rFonts w:ascii="Montserrat" w:hAnsi="Montserrat"/>
          <w:sz w:val="20"/>
          <w:szCs w:val="20"/>
        </w:rPr>
      </w:pPr>
      <w:r w:rsidRPr="0075189D">
        <w:rPr>
          <w:rFonts w:ascii="Montserrat" w:hAnsi="Montserrat"/>
          <w:sz w:val="20"/>
          <w:szCs w:val="20"/>
        </w:rPr>
        <w:t xml:space="preserve">Registrar en los Informes de Comité de Contraloría Social los resultados de las actividades de contraloría social realizadas, así como dar seguimiento, en su caso, a los mismos; </w:t>
      </w:r>
    </w:p>
    <w:p w14:paraId="2A702463" w14:textId="2550B8A3" w:rsidR="00D45BA5" w:rsidRPr="0075189D" w:rsidRDefault="00D45BA5" w:rsidP="005F3C28">
      <w:pPr>
        <w:pStyle w:val="Prrafodelista"/>
        <w:numPr>
          <w:ilvl w:val="0"/>
          <w:numId w:val="17"/>
        </w:numPr>
        <w:spacing w:line="276" w:lineRule="auto"/>
        <w:jc w:val="both"/>
        <w:rPr>
          <w:rFonts w:ascii="Montserrat" w:hAnsi="Montserrat"/>
          <w:sz w:val="20"/>
          <w:szCs w:val="20"/>
        </w:rPr>
      </w:pPr>
      <w:r w:rsidRPr="0075189D">
        <w:rPr>
          <w:rFonts w:ascii="Montserrat" w:hAnsi="Montserrat"/>
          <w:sz w:val="20"/>
          <w:szCs w:val="20"/>
        </w:rPr>
        <w:t>Recibir y presentar las quejas y denuncias sobre la aplicación y ejecución del programa, recabar la información de las mismas y, en su caso, presentarlas junto con la información recopilada a la Insta</w:t>
      </w:r>
      <w:r w:rsidR="00DB1621" w:rsidRPr="0075189D">
        <w:rPr>
          <w:rFonts w:ascii="Montserrat" w:hAnsi="Montserrat"/>
          <w:sz w:val="20"/>
          <w:szCs w:val="20"/>
        </w:rPr>
        <w:t>ncia Ejecutora del programa</w:t>
      </w:r>
      <w:r w:rsidRPr="0075189D">
        <w:rPr>
          <w:rFonts w:ascii="Montserrat" w:hAnsi="Montserrat"/>
          <w:sz w:val="20"/>
          <w:szCs w:val="20"/>
        </w:rPr>
        <w:t>, a efecto de que se tomen las medidas a que haya lugar, y</w:t>
      </w:r>
    </w:p>
    <w:p w14:paraId="2B30C335" w14:textId="24C80F2C" w:rsidR="00D45BA5" w:rsidRPr="0075189D" w:rsidRDefault="00D45BA5" w:rsidP="005F3C28">
      <w:pPr>
        <w:pStyle w:val="Prrafodelista"/>
        <w:numPr>
          <w:ilvl w:val="0"/>
          <w:numId w:val="17"/>
        </w:numPr>
        <w:spacing w:line="276" w:lineRule="auto"/>
        <w:jc w:val="both"/>
        <w:rPr>
          <w:rFonts w:ascii="Montserrat" w:hAnsi="Montserrat"/>
          <w:sz w:val="20"/>
          <w:szCs w:val="20"/>
        </w:rPr>
      </w:pPr>
      <w:r w:rsidRPr="0075189D">
        <w:rPr>
          <w:rFonts w:ascii="Montserrat" w:hAnsi="Montserrat"/>
          <w:sz w:val="20"/>
          <w:szCs w:val="20"/>
        </w:rPr>
        <w:t>Recibir las quejas y denuncias que puedan dar lugar al fincamiento de responsabilidades administrativas, civiles o penales relacion</w:t>
      </w:r>
      <w:r w:rsidR="00DB1621" w:rsidRPr="0075189D">
        <w:rPr>
          <w:rFonts w:ascii="Montserrat" w:hAnsi="Montserrat"/>
          <w:sz w:val="20"/>
          <w:szCs w:val="20"/>
        </w:rPr>
        <w:t>adas con el programa</w:t>
      </w:r>
      <w:r w:rsidRPr="0075189D">
        <w:rPr>
          <w:rFonts w:ascii="Montserrat" w:hAnsi="Montserrat"/>
          <w:sz w:val="20"/>
          <w:szCs w:val="20"/>
        </w:rPr>
        <w:t>, así como turnarlas a las autoridades competentes para su atención.</w:t>
      </w:r>
    </w:p>
    <w:p w14:paraId="057166C4" w14:textId="44408A28" w:rsidR="00525316" w:rsidRPr="0075189D" w:rsidRDefault="00525316" w:rsidP="005F3C28">
      <w:pPr>
        <w:spacing w:line="276" w:lineRule="auto"/>
        <w:jc w:val="both"/>
        <w:rPr>
          <w:rFonts w:ascii="Montserrat" w:hAnsi="Montserrat" w:cs="Calibri"/>
          <w:bCs/>
          <w:color w:val="000000"/>
          <w:sz w:val="20"/>
          <w:szCs w:val="20"/>
          <w:lang w:eastAsia="es-ES_tradnl"/>
        </w:rPr>
      </w:pPr>
    </w:p>
    <w:p w14:paraId="5D8A5EAD" w14:textId="105E7052" w:rsidR="00525316" w:rsidRPr="0075189D" w:rsidRDefault="007B6BA1" w:rsidP="005F3C28">
      <w:pPr>
        <w:spacing w:line="276" w:lineRule="auto"/>
        <w:jc w:val="both"/>
        <w:rPr>
          <w:rFonts w:ascii="Montserrat" w:hAnsi="Montserrat"/>
          <w:sz w:val="20"/>
          <w:szCs w:val="20"/>
        </w:rPr>
      </w:pPr>
      <w:r w:rsidRPr="0075189D">
        <w:rPr>
          <w:rFonts w:ascii="Montserrat" w:hAnsi="Montserrat"/>
          <w:sz w:val="20"/>
          <w:szCs w:val="20"/>
        </w:rPr>
        <w:t>La Instancia E</w:t>
      </w:r>
      <w:r w:rsidR="00525316" w:rsidRPr="0075189D">
        <w:rPr>
          <w:rFonts w:ascii="Montserrat" w:hAnsi="Montserrat"/>
          <w:sz w:val="20"/>
          <w:szCs w:val="20"/>
        </w:rPr>
        <w:t xml:space="preserve">jecutora, de no existir objeción alguna, </w:t>
      </w:r>
      <w:r w:rsidR="00525316" w:rsidRPr="001830EF">
        <w:rPr>
          <w:rFonts w:ascii="Montserrat" w:hAnsi="Montserrat"/>
          <w:sz w:val="20"/>
          <w:szCs w:val="20"/>
          <w:highlight w:val="yellow"/>
        </w:rPr>
        <w:t xml:space="preserve">deberá </w:t>
      </w:r>
      <w:r w:rsidR="00525316" w:rsidRPr="001830EF">
        <w:rPr>
          <w:rFonts w:ascii="Montserrat" w:hAnsi="Montserrat"/>
          <w:b/>
          <w:sz w:val="20"/>
          <w:szCs w:val="20"/>
          <w:highlight w:val="yellow"/>
        </w:rPr>
        <w:t>r</w:t>
      </w:r>
      <w:r w:rsidR="009E2A07" w:rsidRPr="001830EF">
        <w:rPr>
          <w:rFonts w:ascii="Montserrat" w:hAnsi="Montserrat"/>
          <w:b/>
          <w:sz w:val="20"/>
          <w:szCs w:val="20"/>
          <w:highlight w:val="yellow"/>
        </w:rPr>
        <w:t>egistrar al Comité en el SICS</w:t>
      </w:r>
      <w:r w:rsidR="00525316" w:rsidRPr="001830EF">
        <w:rPr>
          <w:rFonts w:ascii="Montserrat" w:hAnsi="Montserrat"/>
          <w:sz w:val="20"/>
          <w:szCs w:val="20"/>
          <w:highlight w:val="yellow"/>
        </w:rPr>
        <w:t xml:space="preserve"> y expedirá la constancia de su registro en un plazo </w:t>
      </w:r>
      <w:r w:rsidR="00525316" w:rsidRPr="001830EF">
        <w:rPr>
          <w:rFonts w:ascii="Montserrat" w:hAnsi="Montserrat"/>
          <w:b/>
          <w:sz w:val="20"/>
          <w:szCs w:val="20"/>
          <w:highlight w:val="yellow"/>
        </w:rPr>
        <w:t>no mayor a 15 días hábiles</w:t>
      </w:r>
      <w:r w:rsidR="00525316" w:rsidRPr="001830EF">
        <w:rPr>
          <w:rFonts w:ascii="Montserrat" w:hAnsi="Montserrat"/>
          <w:sz w:val="20"/>
          <w:szCs w:val="20"/>
          <w:highlight w:val="yellow"/>
        </w:rPr>
        <w:t xml:space="preserve"> </w:t>
      </w:r>
      <w:r w:rsidRPr="001830EF">
        <w:rPr>
          <w:rFonts w:ascii="Montserrat" w:hAnsi="Montserrat"/>
          <w:sz w:val="20"/>
          <w:szCs w:val="20"/>
          <w:highlight w:val="yellow"/>
        </w:rPr>
        <w:t>posteriores a</w:t>
      </w:r>
      <w:r w:rsidR="00525316" w:rsidRPr="001830EF">
        <w:rPr>
          <w:rFonts w:ascii="Montserrat" w:hAnsi="Montserrat"/>
          <w:sz w:val="20"/>
          <w:szCs w:val="20"/>
          <w:highlight w:val="yellow"/>
        </w:rPr>
        <w:t xml:space="preserve"> la </w:t>
      </w:r>
      <w:r w:rsidRPr="001830EF">
        <w:rPr>
          <w:rFonts w:ascii="Montserrat" w:hAnsi="Montserrat"/>
          <w:sz w:val="20"/>
          <w:szCs w:val="20"/>
          <w:highlight w:val="yellow"/>
        </w:rPr>
        <w:t xml:space="preserve">fecha de </w:t>
      </w:r>
      <w:r w:rsidR="00525316" w:rsidRPr="001830EF">
        <w:rPr>
          <w:rFonts w:ascii="Montserrat" w:hAnsi="Montserrat"/>
          <w:sz w:val="20"/>
          <w:szCs w:val="20"/>
          <w:highlight w:val="yellow"/>
        </w:rPr>
        <w:t>constitución</w:t>
      </w:r>
      <w:r w:rsidRPr="001830EF">
        <w:rPr>
          <w:rFonts w:ascii="Montserrat" w:hAnsi="Montserrat"/>
          <w:sz w:val="20"/>
          <w:szCs w:val="20"/>
          <w:highlight w:val="yellow"/>
        </w:rPr>
        <w:t>.</w:t>
      </w:r>
      <w:r w:rsidR="00525316" w:rsidRPr="0075189D">
        <w:rPr>
          <w:rFonts w:ascii="Montserrat" w:hAnsi="Montserrat"/>
          <w:sz w:val="20"/>
          <w:szCs w:val="20"/>
        </w:rPr>
        <w:t xml:space="preserve">  </w:t>
      </w:r>
    </w:p>
    <w:p w14:paraId="6FCB18FC" w14:textId="77777777" w:rsidR="00525316" w:rsidRPr="0075189D" w:rsidRDefault="00525316" w:rsidP="005F3C28">
      <w:pPr>
        <w:spacing w:line="276" w:lineRule="auto"/>
        <w:jc w:val="both"/>
        <w:rPr>
          <w:rFonts w:ascii="Montserrat" w:hAnsi="Montserrat" w:cs="Calibri"/>
          <w:bCs/>
          <w:color w:val="000000"/>
          <w:sz w:val="20"/>
          <w:szCs w:val="20"/>
          <w:lang w:eastAsia="es-ES_tradnl"/>
        </w:rPr>
      </w:pPr>
    </w:p>
    <w:p w14:paraId="4CD461AB" w14:textId="50316347" w:rsidR="00961B55" w:rsidRPr="0075189D" w:rsidRDefault="00961B55" w:rsidP="005F3C28">
      <w:pPr>
        <w:spacing w:line="276" w:lineRule="auto"/>
        <w:jc w:val="both"/>
        <w:rPr>
          <w:rFonts w:ascii="Montserrat" w:hAnsi="Montserrat"/>
          <w:sz w:val="20"/>
          <w:szCs w:val="20"/>
          <w:lang w:eastAsia="es-ES_tradnl"/>
        </w:rPr>
      </w:pPr>
      <w:r w:rsidRPr="0075189D">
        <w:rPr>
          <w:rFonts w:ascii="Montserrat" w:hAnsi="Montserrat" w:cs="Arial"/>
          <w:color w:val="000000"/>
          <w:sz w:val="20"/>
          <w:szCs w:val="20"/>
          <w:shd w:val="clear" w:color="auto" w:fill="FFFFFF"/>
          <w:lang w:eastAsia="es-ES_tradnl"/>
        </w:rPr>
        <w:t xml:space="preserve">Una vez capturado en el SICS, </w:t>
      </w:r>
      <w:r w:rsidRPr="00F37E71">
        <w:rPr>
          <w:rFonts w:ascii="Montserrat" w:hAnsi="Montserrat" w:cs="Arial"/>
          <w:color w:val="000000"/>
          <w:sz w:val="20"/>
          <w:szCs w:val="20"/>
          <w:shd w:val="clear" w:color="auto" w:fill="FFFFFF"/>
          <w:lang w:eastAsia="es-ES_tradnl"/>
        </w:rPr>
        <w:t xml:space="preserve">se deberá generar la </w:t>
      </w:r>
      <w:r w:rsidRPr="00F37E71">
        <w:rPr>
          <w:rFonts w:ascii="Montserrat" w:hAnsi="Montserrat" w:cs="Arial"/>
          <w:b/>
          <w:color w:val="000000"/>
          <w:sz w:val="20"/>
          <w:szCs w:val="20"/>
          <w:shd w:val="clear" w:color="auto" w:fill="FFFFFF"/>
          <w:lang w:eastAsia="es-ES_tradnl"/>
        </w:rPr>
        <w:t>constancia de registro</w:t>
      </w:r>
      <w:r w:rsidRPr="00F37E71">
        <w:rPr>
          <w:rFonts w:ascii="Montserrat" w:hAnsi="Montserrat" w:cs="Arial"/>
          <w:color w:val="000000"/>
          <w:sz w:val="20"/>
          <w:szCs w:val="20"/>
          <w:shd w:val="clear" w:color="auto" w:fill="FFFFFF"/>
          <w:lang w:eastAsia="es-ES_tradnl"/>
        </w:rPr>
        <w:t xml:space="preserve">, la cual deberá contener la fecha, cargo, nombre y firma de la persona servidora pública que emite la constancia de registro del </w:t>
      </w:r>
      <w:r w:rsidR="00B86D55" w:rsidRPr="00F37E71">
        <w:rPr>
          <w:rFonts w:ascii="Montserrat" w:hAnsi="Montserrat" w:cs="Arial"/>
          <w:color w:val="000000"/>
          <w:sz w:val="20"/>
          <w:szCs w:val="20"/>
          <w:shd w:val="clear" w:color="auto" w:fill="FFFFFF"/>
          <w:lang w:eastAsia="es-ES_tradnl"/>
        </w:rPr>
        <w:t xml:space="preserve">comité </w:t>
      </w:r>
      <w:r w:rsidRPr="00F37E71">
        <w:rPr>
          <w:rFonts w:ascii="Montserrat" w:hAnsi="Montserrat" w:cs="Arial"/>
          <w:color w:val="000000"/>
          <w:sz w:val="20"/>
          <w:szCs w:val="20"/>
          <w:shd w:val="clear" w:color="auto" w:fill="FFFFFF"/>
          <w:lang w:eastAsia="es-ES_tradnl"/>
        </w:rPr>
        <w:t>(persona Responsable de CS) y entregarse a cada C</w:t>
      </w:r>
      <w:r w:rsidR="00B86D55" w:rsidRPr="00F37E71">
        <w:rPr>
          <w:rFonts w:ascii="Montserrat" w:hAnsi="Montserrat" w:cs="Arial"/>
          <w:color w:val="000000"/>
          <w:sz w:val="20"/>
          <w:szCs w:val="20"/>
          <w:shd w:val="clear" w:color="auto" w:fill="FFFFFF"/>
          <w:lang w:eastAsia="es-ES_tradnl"/>
        </w:rPr>
        <w:t xml:space="preserve">omité de </w:t>
      </w:r>
      <w:r w:rsidRPr="00F37E71">
        <w:rPr>
          <w:rFonts w:ascii="Montserrat" w:hAnsi="Montserrat" w:cs="Arial"/>
          <w:color w:val="000000"/>
          <w:sz w:val="20"/>
          <w:szCs w:val="20"/>
          <w:shd w:val="clear" w:color="auto" w:fill="FFFFFF"/>
          <w:lang w:eastAsia="es-ES_tradnl"/>
        </w:rPr>
        <w:t xml:space="preserve">CS, </w:t>
      </w:r>
      <w:r w:rsidRPr="001830EF">
        <w:rPr>
          <w:rFonts w:ascii="Montserrat" w:hAnsi="Montserrat" w:cs="Arial"/>
          <w:color w:val="000000"/>
          <w:sz w:val="20"/>
          <w:szCs w:val="20"/>
          <w:highlight w:val="cyan"/>
          <w:shd w:val="clear" w:color="auto" w:fill="FFFFFF"/>
          <w:lang w:eastAsia="es-ES_tradnl"/>
        </w:rPr>
        <w:t>hasta </w:t>
      </w:r>
      <w:r w:rsidRPr="001830EF">
        <w:rPr>
          <w:rFonts w:ascii="Montserrat" w:hAnsi="Montserrat" w:cs="Arial"/>
          <w:color w:val="000000"/>
          <w:sz w:val="20"/>
          <w:szCs w:val="20"/>
          <w:highlight w:val="cyan"/>
          <w:bdr w:val="none" w:sz="0" w:space="0" w:color="auto" w:frame="1"/>
          <w:shd w:val="clear" w:color="auto" w:fill="FFFFFF"/>
          <w:lang w:eastAsia="es-ES_tradnl"/>
        </w:rPr>
        <w:t xml:space="preserve">el </w:t>
      </w:r>
      <w:r w:rsidR="00EE2A35" w:rsidRPr="001830EF">
        <w:rPr>
          <w:rFonts w:ascii="Montserrat" w:hAnsi="Montserrat" w:cs="Arial"/>
          <w:b/>
          <w:color w:val="000000"/>
          <w:sz w:val="20"/>
          <w:szCs w:val="20"/>
          <w:highlight w:val="cyan"/>
          <w:bdr w:val="none" w:sz="0" w:space="0" w:color="auto" w:frame="1"/>
          <w:shd w:val="clear" w:color="auto" w:fill="FFFFFF"/>
          <w:lang w:eastAsia="es-ES_tradnl"/>
        </w:rPr>
        <w:t>30 de septiembre</w:t>
      </w:r>
      <w:r w:rsidRPr="001830EF">
        <w:rPr>
          <w:rFonts w:ascii="Montserrat" w:hAnsi="Montserrat" w:cs="Arial"/>
          <w:b/>
          <w:color w:val="000000"/>
          <w:sz w:val="20"/>
          <w:szCs w:val="20"/>
          <w:highlight w:val="cyan"/>
          <w:bdr w:val="none" w:sz="0" w:space="0" w:color="auto" w:frame="1"/>
          <w:shd w:val="clear" w:color="auto" w:fill="FFFFFF"/>
          <w:lang w:eastAsia="es-ES_tradnl"/>
        </w:rPr>
        <w:t xml:space="preserve"> </w:t>
      </w:r>
      <w:r w:rsidRPr="001830EF">
        <w:rPr>
          <w:rFonts w:ascii="Montserrat" w:hAnsi="Montserrat" w:cs="Arial"/>
          <w:color w:val="000000"/>
          <w:sz w:val="20"/>
          <w:szCs w:val="20"/>
          <w:highlight w:val="cyan"/>
          <w:bdr w:val="none" w:sz="0" w:space="0" w:color="auto" w:frame="1"/>
          <w:shd w:val="clear" w:color="auto" w:fill="FFFFFF"/>
          <w:lang w:eastAsia="es-ES_tradnl"/>
        </w:rPr>
        <w:t>del ejercicio fiscal </w:t>
      </w:r>
      <w:r w:rsidRPr="001830EF">
        <w:rPr>
          <w:rFonts w:ascii="Montserrat" w:hAnsi="Montserrat" w:cs="Arial"/>
          <w:color w:val="000000"/>
          <w:sz w:val="20"/>
          <w:szCs w:val="20"/>
          <w:highlight w:val="cyan"/>
          <w:shd w:val="clear" w:color="auto" w:fill="FFFFFF"/>
          <w:lang w:eastAsia="es-ES_tradnl"/>
        </w:rPr>
        <w:t>correspondiente</w:t>
      </w:r>
      <w:r w:rsidRPr="00F37E71">
        <w:rPr>
          <w:rFonts w:ascii="Montserrat" w:hAnsi="Montserrat" w:cs="Arial"/>
          <w:color w:val="000000"/>
          <w:sz w:val="20"/>
          <w:szCs w:val="20"/>
          <w:shd w:val="clear" w:color="auto" w:fill="FFFFFF"/>
          <w:lang w:eastAsia="es-ES_tradnl"/>
        </w:rPr>
        <w:t>, mientras que la Instancia Ejecutora deberá quedarse con una copia de la </w:t>
      </w:r>
      <w:r w:rsidRPr="00F37E71">
        <w:rPr>
          <w:rFonts w:ascii="Montserrat" w:hAnsi="Montserrat" w:cs="Arial"/>
          <w:color w:val="000000"/>
          <w:sz w:val="20"/>
          <w:szCs w:val="20"/>
          <w:bdr w:val="none" w:sz="0" w:space="0" w:color="auto" w:frame="1"/>
          <w:shd w:val="clear" w:color="auto" w:fill="FFFFFF"/>
          <w:lang w:eastAsia="es-ES_tradnl"/>
        </w:rPr>
        <w:t>Constancia de Registro </w:t>
      </w:r>
      <w:r w:rsidRPr="00F37E71">
        <w:rPr>
          <w:rFonts w:ascii="Montserrat" w:hAnsi="Montserrat" w:cs="Arial"/>
          <w:color w:val="000000"/>
          <w:sz w:val="20"/>
          <w:szCs w:val="20"/>
          <w:shd w:val="clear" w:color="auto" w:fill="FFFFFF"/>
          <w:lang w:eastAsia="es-ES_tradnl"/>
        </w:rPr>
        <w:t>firmada y con acuse de entrega, por parte del personal que integra el C</w:t>
      </w:r>
      <w:r w:rsidR="00B86D55" w:rsidRPr="00F37E71">
        <w:rPr>
          <w:rFonts w:ascii="Montserrat" w:hAnsi="Montserrat" w:cs="Arial"/>
          <w:color w:val="000000"/>
          <w:sz w:val="20"/>
          <w:szCs w:val="20"/>
          <w:shd w:val="clear" w:color="auto" w:fill="FFFFFF"/>
          <w:lang w:eastAsia="es-ES_tradnl"/>
        </w:rPr>
        <w:t xml:space="preserve">omité de </w:t>
      </w:r>
      <w:r w:rsidRPr="00F37E71">
        <w:rPr>
          <w:rFonts w:ascii="Montserrat" w:hAnsi="Montserrat" w:cs="Arial"/>
          <w:color w:val="000000"/>
          <w:sz w:val="20"/>
          <w:szCs w:val="20"/>
          <w:shd w:val="clear" w:color="auto" w:fill="FFFFFF"/>
          <w:lang w:eastAsia="es-ES_tradnl"/>
        </w:rPr>
        <w:t>CS, la persona servidora pública que emite la constancia de registro del CCS (persona Responsable de CS).</w:t>
      </w:r>
    </w:p>
    <w:p w14:paraId="0AB3BFE1" w14:textId="77777777" w:rsidR="00961B55" w:rsidRPr="0075189D" w:rsidRDefault="00961B55" w:rsidP="005F3C28">
      <w:pPr>
        <w:spacing w:line="276" w:lineRule="auto"/>
        <w:jc w:val="both"/>
        <w:rPr>
          <w:rFonts w:ascii="Montserrat" w:hAnsi="Montserrat"/>
          <w:sz w:val="20"/>
          <w:szCs w:val="20"/>
        </w:rPr>
      </w:pPr>
    </w:p>
    <w:p w14:paraId="48DE8EDD" w14:textId="77777777" w:rsidR="00525316" w:rsidRPr="0075189D" w:rsidRDefault="00525316" w:rsidP="005F3C28">
      <w:pPr>
        <w:spacing w:line="276" w:lineRule="auto"/>
        <w:jc w:val="both"/>
        <w:rPr>
          <w:rFonts w:ascii="Montserrat" w:hAnsi="Montserrat"/>
          <w:sz w:val="20"/>
          <w:szCs w:val="20"/>
        </w:rPr>
      </w:pPr>
      <w:r w:rsidRPr="0075189D">
        <w:rPr>
          <w:rFonts w:ascii="Montserrat" w:hAnsi="Montserrat"/>
          <w:sz w:val="20"/>
          <w:szCs w:val="20"/>
        </w:rPr>
        <w:t xml:space="preserve">La condición de integrante de un Comité se pierde por las siguientes causas: </w:t>
      </w:r>
    </w:p>
    <w:p w14:paraId="7A0F907A" w14:textId="77777777" w:rsidR="00525316" w:rsidRPr="0075189D" w:rsidRDefault="00525316" w:rsidP="005F3C28">
      <w:pPr>
        <w:spacing w:line="276" w:lineRule="auto"/>
        <w:jc w:val="both"/>
        <w:rPr>
          <w:rFonts w:ascii="Montserrat" w:hAnsi="Montserrat"/>
          <w:sz w:val="20"/>
          <w:szCs w:val="20"/>
        </w:rPr>
      </w:pPr>
    </w:p>
    <w:p w14:paraId="4E178EA2" w14:textId="77777777" w:rsidR="00525316" w:rsidRPr="0075189D" w:rsidRDefault="00525316" w:rsidP="005F3C28">
      <w:pPr>
        <w:pStyle w:val="Prrafodelista"/>
        <w:numPr>
          <w:ilvl w:val="0"/>
          <w:numId w:val="6"/>
        </w:numPr>
        <w:tabs>
          <w:tab w:val="left" w:pos="720"/>
          <w:tab w:val="left" w:pos="1134"/>
        </w:tabs>
        <w:spacing w:line="276" w:lineRule="auto"/>
        <w:ind w:left="709" w:hanging="283"/>
        <w:jc w:val="both"/>
        <w:rPr>
          <w:rFonts w:ascii="Montserrat" w:hAnsi="Montserrat" w:cs="Arial"/>
          <w:bCs/>
          <w:sz w:val="20"/>
          <w:szCs w:val="20"/>
        </w:rPr>
      </w:pPr>
      <w:r w:rsidRPr="0075189D">
        <w:rPr>
          <w:rFonts w:ascii="Montserrat" w:hAnsi="Montserrat" w:cs="Arial"/>
          <w:bCs/>
          <w:sz w:val="20"/>
          <w:szCs w:val="20"/>
        </w:rPr>
        <w:t>Muerte del personal que integra el Comité;</w:t>
      </w:r>
    </w:p>
    <w:p w14:paraId="78C7BFE7" w14:textId="77777777" w:rsidR="00525316" w:rsidRPr="0075189D" w:rsidRDefault="00525316" w:rsidP="005F3C28">
      <w:pPr>
        <w:pStyle w:val="Prrafodelista"/>
        <w:numPr>
          <w:ilvl w:val="0"/>
          <w:numId w:val="6"/>
        </w:numPr>
        <w:tabs>
          <w:tab w:val="left" w:pos="720"/>
          <w:tab w:val="left" w:pos="1134"/>
        </w:tabs>
        <w:spacing w:line="276" w:lineRule="auto"/>
        <w:ind w:left="709" w:hanging="283"/>
        <w:jc w:val="both"/>
        <w:rPr>
          <w:rFonts w:ascii="Montserrat" w:hAnsi="Montserrat" w:cs="Arial"/>
          <w:bCs/>
          <w:sz w:val="20"/>
          <w:szCs w:val="20"/>
        </w:rPr>
      </w:pPr>
      <w:r w:rsidRPr="0075189D">
        <w:rPr>
          <w:rFonts w:ascii="Montserrat" w:hAnsi="Montserrat" w:cs="Arial"/>
          <w:bCs/>
          <w:sz w:val="20"/>
          <w:szCs w:val="20"/>
        </w:rPr>
        <w:t>Separación voluntaria, mediante escrito dirigido al personal que integra el Comité;</w:t>
      </w:r>
    </w:p>
    <w:p w14:paraId="221A0611" w14:textId="77777777" w:rsidR="00525316" w:rsidRPr="0075189D" w:rsidRDefault="00525316" w:rsidP="005F3C28">
      <w:pPr>
        <w:pStyle w:val="Prrafodelista"/>
        <w:numPr>
          <w:ilvl w:val="0"/>
          <w:numId w:val="6"/>
        </w:numPr>
        <w:tabs>
          <w:tab w:val="left" w:pos="720"/>
          <w:tab w:val="left" w:pos="1134"/>
        </w:tabs>
        <w:spacing w:line="276" w:lineRule="auto"/>
        <w:ind w:left="709" w:hanging="283"/>
        <w:jc w:val="both"/>
        <w:rPr>
          <w:rFonts w:ascii="Montserrat" w:hAnsi="Montserrat" w:cs="Arial"/>
          <w:bCs/>
          <w:sz w:val="20"/>
          <w:szCs w:val="20"/>
        </w:rPr>
      </w:pPr>
      <w:r w:rsidRPr="0075189D">
        <w:rPr>
          <w:rFonts w:ascii="Montserrat" w:hAnsi="Montserrat" w:cs="Arial"/>
          <w:bCs/>
          <w:sz w:val="20"/>
          <w:szCs w:val="20"/>
        </w:rPr>
        <w:t>Acuerdo del Comité tomado por mayoría de votos;</w:t>
      </w:r>
    </w:p>
    <w:p w14:paraId="5B678B79" w14:textId="77777777" w:rsidR="00525316" w:rsidRPr="0075189D" w:rsidRDefault="00525316" w:rsidP="005F3C28">
      <w:pPr>
        <w:pStyle w:val="Prrafodelista"/>
        <w:numPr>
          <w:ilvl w:val="0"/>
          <w:numId w:val="6"/>
        </w:numPr>
        <w:tabs>
          <w:tab w:val="left" w:pos="709"/>
        </w:tabs>
        <w:spacing w:line="276" w:lineRule="auto"/>
        <w:ind w:left="709" w:hanging="283"/>
        <w:jc w:val="both"/>
        <w:rPr>
          <w:rFonts w:ascii="Montserrat" w:hAnsi="Montserrat" w:cs="Arial"/>
          <w:bCs/>
          <w:sz w:val="20"/>
          <w:szCs w:val="20"/>
        </w:rPr>
      </w:pPr>
      <w:r w:rsidRPr="0075189D">
        <w:rPr>
          <w:rFonts w:ascii="Montserrat" w:hAnsi="Montserrat" w:cs="Arial"/>
          <w:bCs/>
          <w:sz w:val="20"/>
          <w:szCs w:val="20"/>
        </w:rPr>
        <w:t xml:space="preserve">Acuerdo de la mayoría de </w:t>
      </w:r>
      <w:r w:rsidRPr="0075189D">
        <w:rPr>
          <w:rFonts w:ascii="Montserrat" w:hAnsi="Montserrat" w:cs="Arial"/>
          <w:sz w:val="20"/>
          <w:szCs w:val="20"/>
        </w:rPr>
        <w:t>la población beneficiada</w:t>
      </w:r>
      <w:r w:rsidRPr="0075189D">
        <w:rPr>
          <w:rFonts w:ascii="Montserrat" w:hAnsi="Montserrat" w:cs="Arial"/>
          <w:bCs/>
          <w:sz w:val="20"/>
          <w:szCs w:val="20"/>
        </w:rPr>
        <w:t>, jóvenes y adultos incorporados a la Plaza Comunitaria que forma parte del sistema educativo del INEA y</w:t>
      </w:r>
    </w:p>
    <w:p w14:paraId="2E5E7DDF" w14:textId="77777777" w:rsidR="00525316" w:rsidRPr="0075189D" w:rsidRDefault="00525316" w:rsidP="005F3C28">
      <w:pPr>
        <w:pStyle w:val="Prrafodelista"/>
        <w:numPr>
          <w:ilvl w:val="0"/>
          <w:numId w:val="6"/>
        </w:numPr>
        <w:tabs>
          <w:tab w:val="left" w:pos="720"/>
          <w:tab w:val="left" w:pos="1134"/>
        </w:tabs>
        <w:spacing w:line="276" w:lineRule="auto"/>
        <w:ind w:left="709" w:hanging="283"/>
        <w:jc w:val="both"/>
        <w:rPr>
          <w:rFonts w:ascii="Montserrat" w:hAnsi="Montserrat" w:cs="Arial"/>
          <w:bCs/>
          <w:sz w:val="20"/>
          <w:szCs w:val="20"/>
        </w:rPr>
      </w:pPr>
      <w:r w:rsidRPr="0075189D">
        <w:rPr>
          <w:rFonts w:ascii="Montserrat" w:hAnsi="Montserrat" w:cs="Arial"/>
          <w:bCs/>
          <w:sz w:val="20"/>
          <w:szCs w:val="20"/>
        </w:rPr>
        <w:t>Pérdida del carácter de persona beneficiaria.</w:t>
      </w:r>
    </w:p>
    <w:p w14:paraId="5197D54B" w14:textId="77777777" w:rsidR="00525316" w:rsidRPr="0075189D" w:rsidRDefault="00525316" w:rsidP="005F3C28">
      <w:pPr>
        <w:spacing w:line="276" w:lineRule="auto"/>
        <w:jc w:val="both"/>
        <w:rPr>
          <w:rFonts w:ascii="Montserrat" w:hAnsi="Montserrat"/>
          <w:sz w:val="20"/>
          <w:szCs w:val="20"/>
        </w:rPr>
      </w:pPr>
    </w:p>
    <w:p w14:paraId="6496FECF" w14:textId="785149FE" w:rsidR="00525316" w:rsidRPr="0075189D" w:rsidRDefault="00525316" w:rsidP="005F3C28">
      <w:pPr>
        <w:spacing w:line="276" w:lineRule="auto"/>
        <w:jc w:val="both"/>
        <w:rPr>
          <w:rFonts w:ascii="Montserrat" w:eastAsia="Arial" w:hAnsi="Montserrat" w:cs="Arial"/>
          <w:sz w:val="20"/>
          <w:szCs w:val="20"/>
          <w:lang w:eastAsia="es-MX"/>
        </w:rPr>
      </w:pPr>
      <w:r w:rsidRPr="0075189D">
        <w:rPr>
          <w:rFonts w:ascii="Montserrat" w:hAnsi="Montserrat"/>
          <w:sz w:val="20"/>
          <w:szCs w:val="20"/>
        </w:rPr>
        <w:t>En los casos señalados, el Comité designará de entre las personas beneficiarias del programa al integrante sustituto</w:t>
      </w:r>
      <w:r w:rsidR="004C6ADB" w:rsidRPr="0075189D">
        <w:rPr>
          <w:rFonts w:ascii="Montserrat" w:hAnsi="Montserrat"/>
          <w:sz w:val="20"/>
          <w:szCs w:val="20"/>
        </w:rPr>
        <w:t>/sustituta</w:t>
      </w:r>
      <w:r w:rsidRPr="0075189D">
        <w:rPr>
          <w:rFonts w:ascii="Montserrat" w:hAnsi="Montserrat"/>
          <w:sz w:val="20"/>
          <w:szCs w:val="20"/>
        </w:rPr>
        <w:t xml:space="preserve"> y lo hará del conocimiento por escrito a la Instancia Ejecutora, para que ésta verifique su calidad de</w:t>
      </w:r>
      <w:r w:rsidR="004C6ADB" w:rsidRPr="0075189D">
        <w:rPr>
          <w:rFonts w:ascii="Montserrat" w:hAnsi="Montserrat"/>
          <w:sz w:val="20"/>
          <w:szCs w:val="20"/>
        </w:rPr>
        <w:t xml:space="preserve"> persona beneficiaria</w:t>
      </w:r>
      <w:r w:rsidRPr="0075189D">
        <w:rPr>
          <w:rFonts w:ascii="Montserrat" w:hAnsi="Montserrat"/>
          <w:sz w:val="20"/>
          <w:szCs w:val="20"/>
        </w:rPr>
        <w:t xml:space="preserve"> y, de ser procedente, lo registre como </w:t>
      </w:r>
      <w:r w:rsidR="004C6ADB" w:rsidRPr="0075189D">
        <w:rPr>
          <w:rFonts w:ascii="Montserrat" w:hAnsi="Montserrat"/>
          <w:sz w:val="20"/>
          <w:szCs w:val="20"/>
        </w:rPr>
        <w:t>miembro</w:t>
      </w:r>
      <w:r w:rsidRPr="0075189D">
        <w:rPr>
          <w:rFonts w:ascii="Montserrat" w:hAnsi="Montserrat"/>
          <w:sz w:val="20"/>
          <w:szCs w:val="20"/>
        </w:rPr>
        <w:t xml:space="preserve"> del Comité, debiendo capturar los cambios respectivos en el </w:t>
      </w:r>
      <w:r w:rsidR="009E2A07" w:rsidRPr="0075189D">
        <w:rPr>
          <w:rFonts w:ascii="Montserrat" w:hAnsi="Montserrat"/>
          <w:sz w:val="20"/>
          <w:szCs w:val="20"/>
        </w:rPr>
        <w:t>SICS</w:t>
      </w:r>
      <w:r w:rsidRPr="0075189D">
        <w:rPr>
          <w:rFonts w:ascii="Montserrat" w:hAnsi="Montserrat"/>
          <w:sz w:val="20"/>
          <w:szCs w:val="20"/>
        </w:rPr>
        <w:t xml:space="preserve"> y expedir la constancia de registro con la actualización correspondiente. Para este procedimiento se puede considerar el </w:t>
      </w:r>
      <w:r w:rsidR="00612AD6" w:rsidRPr="0075189D">
        <w:rPr>
          <w:rFonts w:ascii="Montserrat" w:eastAsia="Arial" w:hAnsi="Montserrat" w:cs="Arial"/>
          <w:b/>
          <w:sz w:val="20"/>
          <w:szCs w:val="20"/>
          <w:lang w:eastAsia="es-MX"/>
        </w:rPr>
        <w:t>Acta de Sustitución de Integrante(s) del Comité</w:t>
      </w:r>
      <w:r w:rsidR="003F1E73" w:rsidRPr="0075189D">
        <w:rPr>
          <w:rFonts w:ascii="Montserrat" w:eastAsia="Arial" w:hAnsi="Montserrat" w:cs="Arial"/>
          <w:b/>
          <w:sz w:val="20"/>
          <w:szCs w:val="20"/>
          <w:lang w:eastAsia="es-MX"/>
        </w:rPr>
        <w:t xml:space="preserve"> </w:t>
      </w:r>
      <w:r w:rsidR="00B86D55" w:rsidRPr="0075189D">
        <w:rPr>
          <w:rFonts w:ascii="Montserrat" w:hAnsi="Montserrat"/>
          <w:b/>
          <w:i/>
          <w:sz w:val="20"/>
          <w:szCs w:val="20"/>
        </w:rPr>
        <w:t>(Anexo 8</w:t>
      </w:r>
      <w:r w:rsidR="005C0BCA" w:rsidRPr="0075189D">
        <w:rPr>
          <w:rFonts w:ascii="Montserrat" w:hAnsi="Montserrat"/>
          <w:b/>
          <w:i/>
          <w:sz w:val="20"/>
          <w:szCs w:val="20"/>
        </w:rPr>
        <w:t>)</w:t>
      </w:r>
      <w:r w:rsidR="005C0BCA" w:rsidRPr="0075189D">
        <w:rPr>
          <w:rFonts w:ascii="Montserrat" w:hAnsi="Montserrat"/>
          <w:sz w:val="20"/>
          <w:szCs w:val="20"/>
        </w:rPr>
        <w:t>.</w:t>
      </w:r>
    </w:p>
    <w:p w14:paraId="46AA1821" w14:textId="77777777" w:rsidR="00612AD6" w:rsidRPr="0075189D" w:rsidRDefault="00612AD6" w:rsidP="005F3C28">
      <w:pPr>
        <w:spacing w:line="276" w:lineRule="auto"/>
        <w:jc w:val="both"/>
        <w:rPr>
          <w:rFonts w:ascii="Montserrat" w:hAnsi="Montserrat"/>
          <w:sz w:val="20"/>
          <w:szCs w:val="20"/>
        </w:rPr>
      </w:pPr>
    </w:p>
    <w:p w14:paraId="204C82FF" w14:textId="08FAEF74" w:rsidR="00525316" w:rsidRPr="0075189D" w:rsidRDefault="00961B55" w:rsidP="005F3C28">
      <w:pPr>
        <w:spacing w:line="276" w:lineRule="auto"/>
        <w:jc w:val="both"/>
        <w:rPr>
          <w:rFonts w:ascii="Montserrat" w:hAnsi="Montserrat" w:cs="Arial"/>
          <w:color w:val="000000"/>
          <w:sz w:val="20"/>
          <w:szCs w:val="20"/>
          <w:bdr w:val="none" w:sz="0" w:space="0" w:color="auto" w:frame="1"/>
          <w:shd w:val="clear" w:color="auto" w:fill="FFFFFF"/>
          <w:lang w:eastAsia="es-ES_tradnl"/>
        </w:rPr>
      </w:pPr>
      <w:r w:rsidRPr="001830EF">
        <w:rPr>
          <w:rFonts w:ascii="Montserrat" w:hAnsi="Montserrat" w:cs="Arial"/>
          <w:color w:val="000000"/>
          <w:sz w:val="20"/>
          <w:szCs w:val="20"/>
          <w:highlight w:val="cyan"/>
          <w:bdr w:val="none" w:sz="0" w:space="0" w:color="auto" w:frame="1"/>
          <w:shd w:val="clear" w:color="auto" w:fill="FFFFFF"/>
          <w:lang w:eastAsia="es-ES_tradnl"/>
        </w:rPr>
        <w:lastRenderedPageBreak/>
        <w:t xml:space="preserve">Una vez que la IE integre el comité deberá realizar un </w:t>
      </w:r>
      <w:r w:rsidR="00B86D55" w:rsidRPr="001830EF">
        <w:rPr>
          <w:rFonts w:ascii="Montserrat" w:hAnsi="Montserrat" w:cs="Arial"/>
          <w:b/>
          <w:color w:val="000000"/>
          <w:sz w:val="20"/>
          <w:szCs w:val="20"/>
          <w:highlight w:val="cyan"/>
          <w:bdr w:val="none" w:sz="0" w:space="0" w:color="auto" w:frame="1"/>
          <w:shd w:val="clear" w:color="auto" w:fill="FFFFFF"/>
          <w:lang w:eastAsia="es-ES_tradnl"/>
        </w:rPr>
        <w:t>D</w:t>
      </w:r>
      <w:r w:rsidRPr="001830EF">
        <w:rPr>
          <w:rFonts w:ascii="Montserrat" w:hAnsi="Montserrat" w:cs="Arial"/>
          <w:b/>
          <w:color w:val="000000"/>
          <w:sz w:val="20"/>
          <w:szCs w:val="20"/>
          <w:highlight w:val="cyan"/>
          <w:bdr w:val="none" w:sz="0" w:space="0" w:color="auto" w:frame="1"/>
          <w:shd w:val="clear" w:color="auto" w:fill="FFFFFF"/>
          <w:lang w:eastAsia="es-ES_tradnl"/>
        </w:rPr>
        <w:t>irectorio de representantes de las contralorías sociales</w:t>
      </w:r>
      <w:r w:rsidR="00B86D55" w:rsidRPr="001830EF">
        <w:rPr>
          <w:rFonts w:ascii="Montserrat" w:hAnsi="Montserrat" w:cs="Arial"/>
          <w:b/>
          <w:color w:val="000000"/>
          <w:sz w:val="20"/>
          <w:szCs w:val="20"/>
          <w:highlight w:val="cyan"/>
          <w:bdr w:val="none" w:sz="0" w:space="0" w:color="auto" w:frame="1"/>
          <w:shd w:val="clear" w:color="auto" w:fill="FFFFFF"/>
          <w:lang w:eastAsia="es-ES_tradnl"/>
        </w:rPr>
        <w:t xml:space="preserve"> </w:t>
      </w:r>
      <w:r w:rsidR="00B86D55" w:rsidRPr="001830EF">
        <w:rPr>
          <w:rFonts w:ascii="Montserrat" w:hAnsi="Montserrat" w:cs="Arial"/>
          <w:b/>
          <w:i/>
          <w:color w:val="000000"/>
          <w:sz w:val="20"/>
          <w:szCs w:val="20"/>
          <w:highlight w:val="cyan"/>
          <w:bdr w:val="none" w:sz="0" w:space="0" w:color="auto" w:frame="1"/>
          <w:shd w:val="clear" w:color="auto" w:fill="FFFFFF"/>
          <w:lang w:eastAsia="es-ES_tradnl"/>
        </w:rPr>
        <w:t>(Anexo 15)</w:t>
      </w:r>
      <w:r w:rsidRPr="001830EF">
        <w:rPr>
          <w:rFonts w:ascii="Montserrat" w:hAnsi="Montserrat" w:cs="Arial"/>
          <w:b/>
          <w:color w:val="000000"/>
          <w:sz w:val="20"/>
          <w:szCs w:val="20"/>
          <w:highlight w:val="cyan"/>
          <w:bdr w:val="none" w:sz="0" w:space="0" w:color="auto" w:frame="1"/>
          <w:shd w:val="clear" w:color="auto" w:fill="FFFFFF"/>
          <w:lang w:eastAsia="es-ES_tradnl"/>
        </w:rPr>
        <w:t xml:space="preserve"> </w:t>
      </w:r>
      <w:r w:rsidRPr="001830EF">
        <w:rPr>
          <w:rFonts w:ascii="Montserrat" w:hAnsi="Montserrat" w:cs="Arial"/>
          <w:color w:val="000000"/>
          <w:sz w:val="20"/>
          <w:szCs w:val="20"/>
          <w:highlight w:val="cyan"/>
          <w:bdr w:val="none" w:sz="0" w:space="0" w:color="auto" w:frame="1"/>
          <w:shd w:val="clear" w:color="auto" w:fill="FFFFFF"/>
          <w:lang w:eastAsia="es-ES_tradnl"/>
        </w:rPr>
        <w:t xml:space="preserve">y remitirlo a al IN en el mes de </w:t>
      </w:r>
      <w:r w:rsidR="00EE2A35" w:rsidRPr="001830EF">
        <w:rPr>
          <w:rFonts w:ascii="Montserrat" w:hAnsi="Montserrat" w:cs="Arial"/>
          <w:b/>
          <w:color w:val="000000"/>
          <w:sz w:val="20"/>
          <w:szCs w:val="20"/>
          <w:highlight w:val="cyan"/>
          <w:bdr w:val="none" w:sz="0" w:space="0" w:color="auto" w:frame="1"/>
          <w:shd w:val="clear" w:color="auto" w:fill="FFFFFF"/>
          <w:lang w:eastAsia="es-ES_tradnl"/>
        </w:rPr>
        <w:t>agosto</w:t>
      </w:r>
      <w:r w:rsidRPr="00F37E71">
        <w:rPr>
          <w:rFonts w:ascii="Montserrat" w:hAnsi="Montserrat" w:cs="Arial"/>
          <w:b/>
          <w:color w:val="000000"/>
          <w:sz w:val="20"/>
          <w:szCs w:val="20"/>
          <w:bdr w:val="none" w:sz="0" w:space="0" w:color="auto" w:frame="1"/>
          <w:shd w:val="clear" w:color="auto" w:fill="FFFFFF"/>
          <w:lang w:eastAsia="es-ES_tradnl"/>
        </w:rPr>
        <w:t xml:space="preserve"> </w:t>
      </w:r>
      <w:r w:rsidRPr="00F37E71">
        <w:rPr>
          <w:rFonts w:ascii="Montserrat" w:hAnsi="Montserrat" w:cs="Arial"/>
          <w:color w:val="000000"/>
          <w:sz w:val="20"/>
          <w:szCs w:val="20"/>
          <w:bdr w:val="none" w:sz="0" w:space="0" w:color="auto" w:frame="1"/>
          <w:shd w:val="clear" w:color="auto" w:fill="FFFFFF"/>
          <w:lang w:eastAsia="es-ES_tradnl"/>
        </w:rPr>
        <w:t xml:space="preserve">y deberá de contar con los siguientes datos </w:t>
      </w:r>
      <w:r w:rsidR="00B86D55" w:rsidRPr="00F37E71">
        <w:rPr>
          <w:rFonts w:ascii="Montserrat" w:hAnsi="Montserrat" w:cs="Arial"/>
          <w:color w:val="000000"/>
          <w:sz w:val="20"/>
          <w:szCs w:val="20"/>
          <w:bdr w:val="none" w:sz="0" w:space="0" w:color="auto" w:frame="1"/>
          <w:shd w:val="clear" w:color="auto" w:fill="FFFFFF"/>
          <w:lang w:eastAsia="es-ES_tradnl"/>
        </w:rPr>
        <w:t xml:space="preserve">nombre del </w:t>
      </w:r>
      <w:r w:rsidRPr="00F37E71">
        <w:rPr>
          <w:rFonts w:ascii="Montserrat" w:hAnsi="Montserrat" w:cs="Arial"/>
          <w:color w:val="000000"/>
          <w:sz w:val="20"/>
          <w:szCs w:val="20"/>
          <w:bdr w:val="none" w:sz="0" w:space="0" w:color="auto" w:frame="1"/>
          <w:shd w:val="clear" w:color="auto" w:fill="FFFFFF"/>
          <w:lang w:eastAsia="es-ES_tradnl"/>
        </w:rPr>
        <w:t>programa, nombre del comité, nombre</w:t>
      </w:r>
      <w:r w:rsidRPr="0075189D">
        <w:rPr>
          <w:rFonts w:ascii="Montserrat" w:hAnsi="Montserrat" w:cs="Arial"/>
          <w:color w:val="000000"/>
          <w:sz w:val="20"/>
          <w:szCs w:val="20"/>
          <w:bdr w:val="none" w:sz="0" w:space="0" w:color="auto" w:frame="1"/>
          <w:shd w:val="clear" w:color="auto" w:fill="FFFFFF"/>
          <w:lang w:eastAsia="es-ES_tradnl"/>
        </w:rPr>
        <w:t xml:space="preserve"> de la persona representante, correo electrónico y teléfono fijo o celular. </w:t>
      </w:r>
    </w:p>
    <w:p w14:paraId="7B1F9BA4" w14:textId="77777777" w:rsidR="006344AB" w:rsidRPr="0075189D" w:rsidRDefault="006344AB" w:rsidP="005F3C28">
      <w:pPr>
        <w:spacing w:line="276" w:lineRule="auto"/>
        <w:jc w:val="both"/>
        <w:rPr>
          <w:rFonts w:ascii="Montserrat" w:hAnsi="Montserrat" w:cs="Arial"/>
          <w:color w:val="000000"/>
          <w:sz w:val="20"/>
          <w:szCs w:val="20"/>
          <w:bdr w:val="none" w:sz="0" w:space="0" w:color="auto" w:frame="1"/>
          <w:shd w:val="clear" w:color="auto" w:fill="FFFFFF"/>
          <w:lang w:eastAsia="es-ES_tradnl"/>
        </w:rPr>
      </w:pPr>
    </w:p>
    <w:p w14:paraId="567BD6F5" w14:textId="77777777" w:rsidR="0042615A" w:rsidRPr="0075189D" w:rsidRDefault="0042615A" w:rsidP="005F3C28">
      <w:pPr>
        <w:spacing w:line="276" w:lineRule="auto"/>
        <w:jc w:val="both"/>
        <w:rPr>
          <w:rFonts w:ascii="Montserrat" w:hAnsi="Montserrat" w:cs="Arial"/>
          <w:color w:val="000000"/>
          <w:sz w:val="20"/>
          <w:szCs w:val="20"/>
          <w:bdr w:val="none" w:sz="0" w:space="0" w:color="auto" w:frame="1"/>
          <w:shd w:val="clear" w:color="auto" w:fill="FFFFFF"/>
          <w:lang w:eastAsia="es-ES_tradnl"/>
        </w:rPr>
      </w:pPr>
    </w:p>
    <w:p w14:paraId="67F26445" w14:textId="77777777" w:rsidR="0042615A" w:rsidRPr="0075189D" w:rsidRDefault="0042615A" w:rsidP="005F3C28">
      <w:pPr>
        <w:spacing w:line="276" w:lineRule="auto"/>
        <w:jc w:val="both"/>
        <w:rPr>
          <w:rFonts w:ascii="Montserrat" w:hAnsi="Montserrat" w:cs="Arial"/>
          <w:color w:val="000000"/>
          <w:sz w:val="20"/>
          <w:szCs w:val="20"/>
          <w:bdr w:val="none" w:sz="0" w:space="0" w:color="auto" w:frame="1"/>
          <w:shd w:val="clear" w:color="auto" w:fill="FFFFFF"/>
          <w:lang w:eastAsia="es-ES_tradnl"/>
        </w:rPr>
      </w:pPr>
    </w:p>
    <w:p w14:paraId="06A2CAF5" w14:textId="77777777" w:rsidR="006344AB" w:rsidRPr="0075189D" w:rsidRDefault="006344AB" w:rsidP="005F3C28">
      <w:pPr>
        <w:spacing w:line="276" w:lineRule="auto"/>
        <w:jc w:val="both"/>
        <w:rPr>
          <w:rFonts w:ascii="Montserrat" w:hAnsi="Montserrat" w:cs="Arial"/>
          <w:color w:val="000000"/>
          <w:sz w:val="20"/>
          <w:szCs w:val="20"/>
          <w:bdr w:val="none" w:sz="0" w:space="0" w:color="auto" w:frame="1"/>
          <w:shd w:val="clear" w:color="auto" w:fill="FFFFFF"/>
          <w:lang w:eastAsia="es-ES_tradnl"/>
        </w:rPr>
      </w:pPr>
    </w:p>
    <w:p w14:paraId="62268EB4" w14:textId="40BEBDDA" w:rsidR="00961B55" w:rsidRPr="0075189D" w:rsidRDefault="00961B55" w:rsidP="005F3C28">
      <w:pPr>
        <w:pStyle w:val="Ttulo2"/>
        <w:numPr>
          <w:ilvl w:val="0"/>
          <w:numId w:val="19"/>
        </w:numPr>
        <w:spacing w:line="276" w:lineRule="auto"/>
        <w:jc w:val="both"/>
        <w:rPr>
          <w:rFonts w:ascii="Montserrat" w:hAnsi="Montserrat"/>
          <w:sz w:val="22"/>
        </w:rPr>
      </w:pPr>
      <w:bookmarkStart w:id="4" w:name="_Toc94082305"/>
      <w:r w:rsidRPr="0075189D">
        <w:rPr>
          <w:rFonts w:ascii="Montserrat" w:hAnsi="Montserrat"/>
          <w:color w:val="632423" w:themeColor="accent2" w:themeShade="80"/>
          <w:sz w:val="22"/>
        </w:rPr>
        <w:t>Las actividades de difusión, de acuerdo con lo establecido en el lineamiento Décimo Tercero del presente instrumento, así como el procedimiento para distribuir la información sobre los apoyos y/o servicios que contemple el programa</w:t>
      </w:r>
      <w:bookmarkEnd w:id="4"/>
    </w:p>
    <w:p w14:paraId="7C3D8BD8" w14:textId="77777777" w:rsidR="00961B55" w:rsidRPr="0075189D" w:rsidRDefault="00961B55" w:rsidP="005F3C28">
      <w:pPr>
        <w:pStyle w:val="Prrafodelista"/>
        <w:spacing w:line="276" w:lineRule="auto"/>
        <w:jc w:val="both"/>
        <w:rPr>
          <w:rFonts w:ascii="Montserrat" w:hAnsi="Montserrat"/>
          <w:sz w:val="22"/>
          <w:szCs w:val="20"/>
        </w:rPr>
      </w:pPr>
    </w:p>
    <w:p w14:paraId="18433744" w14:textId="77777777" w:rsidR="00616079" w:rsidRPr="0075189D" w:rsidRDefault="00616079" w:rsidP="005F3C28">
      <w:pPr>
        <w:spacing w:line="276" w:lineRule="auto"/>
        <w:jc w:val="both"/>
        <w:rPr>
          <w:rFonts w:ascii="Montserrat" w:hAnsi="Montserrat"/>
          <w:noProof/>
          <w:sz w:val="20"/>
          <w:szCs w:val="20"/>
        </w:rPr>
      </w:pPr>
      <w:r w:rsidRPr="0075189D">
        <w:rPr>
          <w:rFonts w:ascii="Montserrat" w:hAnsi="Montserrat" w:cs="Arial"/>
          <w:color w:val="2F2F2F"/>
          <w:sz w:val="20"/>
          <w:szCs w:val="20"/>
          <w:lang w:eastAsia="es-MX"/>
        </w:rPr>
        <w:t xml:space="preserve">La Instancia Normativa diseñará el </w:t>
      </w:r>
      <w:r w:rsidRPr="0075189D">
        <w:rPr>
          <w:rFonts w:ascii="Montserrat" w:hAnsi="Montserrat" w:cs="Arial"/>
          <w:b/>
          <w:color w:val="2F2F2F"/>
          <w:sz w:val="20"/>
          <w:szCs w:val="20"/>
          <w:lang w:eastAsia="es-MX"/>
        </w:rPr>
        <w:t>Material de difusión (Anexo 11, Tríptico)</w:t>
      </w:r>
      <w:r w:rsidRPr="0075189D">
        <w:rPr>
          <w:rFonts w:ascii="Montserrat" w:hAnsi="Montserrat" w:cs="Arial"/>
          <w:color w:val="2F2F2F"/>
          <w:sz w:val="20"/>
          <w:szCs w:val="20"/>
          <w:lang w:eastAsia="es-MX"/>
        </w:rPr>
        <w:t>,</w:t>
      </w:r>
      <w:r w:rsidRPr="0075189D">
        <w:rPr>
          <w:rFonts w:ascii="Montserrat" w:hAnsi="Montserrat" w:cs="Arial"/>
          <w:b/>
          <w:color w:val="2F2F2F"/>
          <w:sz w:val="20"/>
          <w:szCs w:val="20"/>
          <w:lang w:eastAsia="es-MX"/>
        </w:rPr>
        <w:t xml:space="preserve"> </w:t>
      </w:r>
      <w:r w:rsidRPr="0075189D">
        <w:rPr>
          <w:rFonts w:ascii="Montserrat" w:hAnsi="Montserrat" w:cs="Arial"/>
          <w:color w:val="2F2F2F"/>
          <w:sz w:val="20"/>
          <w:szCs w:val="20"/>
          <w:lang w:eastAsia="es-MX"/>
        </w:rPr>
        <w:t xml:space="preserve">mismo que será uno de los medios por los cuales se difundirá la información a </w:t>
      </w:r>
      <w:r w:rsidRPr="0075189D">
        <w:rPr>
          <w:rFonts w:ascii="Montserrat" w:hAnsi="Montserrat" w:cs="Arial"/>
          <w:sz w:val="20"/>
          <w:szCs w:val="20"/>
        </w:rPr>
        <w:t>la población beneficiada</w:t>
      </w:r>
      <w:r w:rsidRPr="0075189D">
        <w:rPr>
          <w:rFonts w:ascii="Montserrat" w:hAnsi="Montserrat" w:cs="Arial"/>
          <w:color w:val="2F2F2F"/>
          <w:sz w:val="20"/>
          <w:szCs w:val="20"/>
          <w:lang w:eastAsia="es-MX"/>
        </w:rPr>
        <w:t xml:space="preserve">, relacionada con el Programa y los procedimientos para realizar las actividades de operación de Contraloría Social, y </w:t>
      </w:r>
      <w:r w:rsidRPr="0075189D">
        <w:rPr>
          <w:rFonts w:ascii="Montserrat" w:hAnsi="Montserrat"/>
          <w:sz w:val="20"/>
          <w:szCs w:val="20"/>
        </w:rPr>
        <w:t xml:space="preserve">se podrá consultar en la liga: </w:t>
      </w:r>
      <w:hyperlink r:id="rId11" w:history="1">
        <w:r w:rsidRPr="0075189D">
          <w:rPr>
            <w:rStyle w:val="Hipervnculo"/>
            <w:rFonts w:ascii="Montserrat" w:hAnsi="Montserrat"/>
            <w:sz w:val="20"/>
            <w:szCs w:val="20"/>
          </w:rPr>
          <w:t>https://www.gob.mx/inea/documentos/contraloria-social-58825</w:t>
        </w:r>
      </w:hyperlink>
      <w:r w:rsidRPr="0075189D">
        <w:rPr>
          <w:rFonts w:ascii="Montserrat" w:hAnsi="Montserrat"/>
          <w:noProof/>
          <w:sz w:val="20"/>
          <w:szCs w:val="20"/>
        </w:rPr>
        <w:t xml:space="preserve">, además se registrará y estará disponible en el SICS y se remitirá a las cuentas de correo del personal con nombramiento de Responsable y Enlace de Contraloría Social. </w:t>
      </w:r>
    </w:p>
    <w:p w14:paraId="65ABFB0D" w14:textId="77777777" w:rsidR="00616079" w:rsidRPr="0075189D" w:rsidRDefault="00616079" w:rsidP="005F3C28">
      <w:pPr>
        <w:spacing w:line="276" w:lineRule="auto"/>
        <w:jc w:val="both"/>
        <w:rPr>
          <w:rStyle w:val="Hipervnculo"/>
          <w:rFonts w:ascii="Montserrat" w:hAnsi="Montserrat"/>
          <w:sz w:val="20"/>
          <w:szCs w:val="20"/>
        </w:rPr>
      </w:pPr>
    </w:p>
    <w:p w14:paraId="11CB0947" w14:textId="77777777" w:rsidR="00616079" w:rsidRPr="0075189D" w:rsidRDefault="00616079" w:rsidP="005F3C28">
      <w:pPr>
        <w:spacing w:line="276" w:lineRule="auto"/>
        <w:jc w:val="both"/>
        <w:rPr>
          <w:rFonts w:ascii="Montserrat" w:hAnsi="Montserrat" w:cs="Arial"/>
          <w:color w:val="2F2F2F"/>
          <w:sz w:val="20"/>
          <w:szCs w:val="20"/>
          <w:lang w:eastAsia="es-MX"/>
        </w:rPr>
      </w:pPr>
      <w:r w:rsidRPr="00F516F3">
        <w:rPr>
          <w:rFonts w:ascii="Montserrat" w:hAnsi="Montserrat" w:cs="Arial"/>
          <w:color w:val="2F2F2F"/>
          <w:sz w:val="20"/>
          <w:szCs w:val="20"/>
          <w:highlight w:val="yellow"/>
          <w:lang w:eastAsia="es-MX"/>
        </w:rPr>
        <w:t>Los Institutos Estatales y Unidades de Operación del INEA, serán los responsables de distribuir el material de difusión (tríptico), diseñado por la Instancia Normativa</w:t>
      </w:r>
      <w:r w:rsidRPr="0075189D">
        <w:rPr>
          <w:rFonts w:ascii="Montserrat" w:hAnsi="Montserrat"/>
          <w:sz w:val="20"/>
          <w:szCs w:val="20"/>
        </w:rPr>
        <w:t xml:space="preserve">; además </w:t>
      </w:r>
      <w:r w:rsidRPr="0075189D">
        <w:rPr>
          <w:rFonts w:ascii="Montserrat" w:hAnsi="Montserrat" w:cs="Arial"/>
          <w:color w:val="2F2F2F"/>
          <w:sz w:val="20"/>
          <w:szCs w:val="20"/>
          <w:lang w:eastAsia="es-MX"/>
        </w:rPr>
        <w:t xml:space="preserve">podrán registrar en el SICS, diseñar y distribuir su propio material de difusión (trípticos, cuadernillos, carteles, videos u otros), cumpliendo con los requerimientos mínimos de información que debe contener el material de difusión del numeral Décimo Tercero de los </w:t>
      </w:r>
      <w:r w:rsidRPr="0075189D">
        <w:rPr>
          <w:rFonts w:ascii="Montserrat" w:hAnsi="Montserrat" w:cs="Arial"/>
          <w:b/>
          <w:color w:val="2F2F2F"/>
          <w:sz w:val="20"/>
          <w:szCs w:val="20"/>
          <w:lang w:eastAsia="es-MX"/>
        </w:rPr>
        <w:t>Lineamientos</w:t>
      </w:r>
      <w:r w:rsidRPr="0075189D">
        <w:rPr>
          <w:rFonts w:ascii="Montserrat" w:hAnsi="Montserrat" w:cs="Arial"/>
          <w:color w:val="2F2F2F"/>
          <w:sz w:val="20"/>
          <w:szCs w:val="20"/>
          <w:lang w:eastAsia="es-MX"/>
        </w:rPr>
        <w:t>.</w:t>
      </w:r>
    </w:p>
    <w:p w14:paraId="71BA6A76" w14:textId="77777777" w:rsidR="009E2A07" w:rsidRPr="0075189D" w:rsidRDefault="009E2A07" w:rsidP="005F3C28">
      <w:pPr>
        <w:spacing w:line="276" w:lineRule="auto"/>
        <w:jc w:val="both"/>
        <w:rPr>
          <w:rFonts w:ascii="Montserrat" w:hAnsi="Montserrat"/>
          <w:sz w:val="20"/>
          <w:szCs w:val="20"/>
        </w:rPr>
      </w:pPr>
    </w:p>
    <w:p w14:paraId="13F260C5" w14:textId="77777777" w:rsidR="00616079" w:rsidRPr="0075189D" w:rsidRDefault="00616079" w:rsidP="005F3C28">
      <w:pPr>
        <w:spacing w:line="276" w:lineRule="auto"/>
        <w:jc w:val="both"/>
        <w:rPr>
          <w:rFonts w:ascii="Montserrat" w:hAnsi="Montserrat"/>
          <w:sz w:val="20"/>
          <w:szCs w:val="20"/>
        </w:rPr>
      </w:pPr>
      <w:r w:rsidRPr="00F516F3">
        <w:rPr>
          <w:rFonts w:ascii="Montserrat" w:hAnsi="Montserrat"/>
          <w:sz w:val="20"/>
          <w:szCs w:val="20"/>
          <w:highlight w:val="yellow"/>
        </w:rPr>
        <w:t>Se proporcionará a los Comités de Contraloría Social la siguiente información:</w:t>
      </w:r>
      <w:r w:rsidRPr="0075189D">
        <w:rPr>
          <w:rFonts w:ascii="Montserrat" w:hAnsi="Montserrat"/>
          <w:sz w:val="20"/>
          <w:szCs w:val="20"/>
        </w:rPr>
        <w:t xml:space="preserve"> </w:t>
      </w:r>
    </w:p>
    <w:p w14:paraId="547719A4" w14:textId="77777777" w:rsidR="00616079" w:rsidRPr="0075189D" w:rsidRDefault="00616079" w:rsidP="005F3C28">
      <w:pPr>
        <w:pStyle w:val="Prrafodelista"/>
        <w:spacing w:line="276" w:lineRule="auto"/>
        <w:jc w:val="both"/>
        <w:rPr>
          <w:rFonts w:ascii="Montserrat" w:hAnsi="Montserrat"/>
          <w:sz w:val="20"/>
          <w:szCs w:val="20"/>
        </w:rPr>
      </w:pPr>
    </w:p>
    <w:p w14:paraId="781F8BA1" w14:textId="663C6D55"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Características generales del apoyo y/o servicio que otorga el programa a las población beneficiaria, tales como: tipo, monto, período de ejecución y fecha de entrega</w:t>
      </w:r>
    </w:p>
    <w:p w14:paraId="6D3CA4A2" w14:textId="782ECEA5"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Requisitos para la entrega de apoyos y/o servicios</w:t>
      </w:r>
    </w:p>
    <w:p w14:paraId="4A84D283" w14:textId="65BD29DF"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Derechos y obligaciones de las personas beneficiarias</w:t>
      </w:r>
    </w:p>
    <w:p w14:paraId="648CC893" w14:textId="57434830"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Población a la que va dirigida el apoyo y/o servicio del programa</w:t>
      </w:r>
    </w:p>
    <w:p w14:paraId="07F79934" w14:textId="432428B0"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Instancia Normativa, Instancia Ejecutora y órganos de control participantes en el programa, así como información para su contacto;</w:t>
      </w:r>
    </w:p>
    <w:p w14:paraId="40BD25A6" w14:textId="77777777"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Medios institucionales para presentar quejas y denuncias</w:t>
      </w:r>
    </w:p>
    <w:p w14:paraId="335A2F44" w14:textId="77777777"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Procedimientos para realizar las actividades de contraloría social,</w:t>
      </w:r>
    </w:p>
    <w:p w14:paraId="25D41501" w14:textId="77777777"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Medidas para promover la equidad entre mujeres y hombres en la integración de los Comités de Contraloría Social.</w:t>
      </w:r>
    </w:p>
    <w:p w14:paraId="6693C1F0" w14:textId="07534074" w:rsidR="00D45BA5" w:rsidRPr="0075189D" w:rsidRDefault="00D45BA5" w:rsidP="005F3C28">
      <w:pPr>
        <w:tabs>
          <w:tab w:val="left" w:pos="1374"/>
        </w:tabs>
        <w:spacing w:line="276" w:lineRule="auto"/>
        <w:jc w:val="both"/>
        <w:rPr>
          <w:rFonts w:ascii="Montserrat" w:hAnsi="Montserrat" w:cs="Calibri"/>
          <w:sz w:val="20"/>
          <w:szCs w:val="20"/>
          <w:lang w:eastAsia="es-ES_tradnl"/>
        </w:rPr>
      </w:pPr>
    </w:p>
    <w:p w14:paraId="75CC848B" w14:textId="4F9CA046" w:rsidR="003D4D79" w:rsidRPr="0075189D" w:rsidRDefault="003D4D79" w:rsidP="005F3C28">
      <w:pPr>
        <w:spacing w:line="276" w:lineRule="auto"/>
        <w:jc w:val="both"/>
        <w:rPr>
          <w:rFonts w:ascii="Montserrat" w:hAnsi="Montserrat"/>
          <w:sz w:val="20"/>
          <w:szCs w:val="20"/>
        </w:rPr>
      </w:pPr>
      <w:r w:rsidRPr="0075189D">
        <w:rPr>
          <w:rFonts w:ascii="Montserrat" w:hAnsi="Montserrat"/>
          <w:sz w:val="20"/>
          <w:szCs w:val="20"/>
        </w:rPr>
        <w:t>Las Instancias Ejecutoras del programa, deberán proporcionar a los Comités, de manera completa y oportuna, la información de las act</w:t>
      </w:r>
      <w:r w:rsidR="00E82806">
        <w:rPr>
          <w:rFonts w:ascii="Montserrat" w:hAnsi="Montserrat"/>
          <w:sz w:val="20"/>
          <w:szCs w:val="20"/>
        </w:rPr>
        <w:t xml:space="preserve">ividades de difusión, a través </w:t>
      </w:r>
      <w:r w:rsidRPr="0075189D">
        <w:rPr>
          <w:rFonts w:ascii="Montserrat" w:hAnsi="Montserrat"/>
          <w:sz w:val="20"/>
          <w:szCs w:val="20"/>
        </w:rPr>
        <w:t>material diseñado por la Instancia Normativa tríptico anexo 11 así como el que elabore la Instancia Ejecutora (trípticos, volantes, folletos, carteles, guías, medios electrónicos, entre otros) a efecto de  que realicen las actividades de contraloría social.</w:t>
      </w:r>
    </w:p>
    <w:p w14:paraId="4205B5E4" w14:textId="77777777" w:rsidR="003D4D79" w:rsidRPr="0075189D" w:rsidRDefault="003D4D79" w:rsidP="005F3C28">
      <w:pPr>
        <w:spacing w:line="276" w:lineRule="auto"/>
        <w:jc w:val="both"/>
        <w:rPr>
          <w:rFonts w:ascii="Montserrat" w:hAnsi="Montserrat"/>
          <w:sz w:val="20"/>
          <w:szCs w:val="20"/>
        </w:rPr>
      </w:pPr>
    </w:p>
    <w:p w14:paraId="701FCD28" w14:textId="34217187" w:rsidR="003D4D79" w:rsidRPr="0075189D" w:rsidRDefault="003D4D79" w:rsidP="005F3C28">
      <w:pPr>
        <w:spacing w:line="276" w:lineRule="auto"/>
        <w:jc w:val="both"/>
        <w:rPr>
          <w:rFonts w:ascii="Montserrat" w:hAnsi="Montserrat"/>
          <w:b/>
          <w:sz w:val="20"/>
          <w:szCs w:val="20"/>
        </w:rPr>
      </w:pPr>
      <w:r w:rsidRPr="0075189D">
        <w:rPr>
          <w:rFonts w:ascii="Montserrat" w:hAnsi="Montserrat"/>
          <w:b/>
          <w:sz w:val="20"/>
          <w:szCs w:val="20"/>
        </w:rPr>
        <w:t xml:space="preserve">Para la distribución de la información las Instancias Ejecutoras del programa, podrán auxiliarse del Órganos Estatales de Control, conforme a los instrumentos de coordinación correspondientes. </w:t>
      </w:r>
    </w:p>
    <w:p w14:paraId="58F09724" w14:textId="77777777" w:rsidR="003D4D79" w:rsidRPr="0075189D" w:rsidRDefault="003D4D79" w:rsidP="005F3C28">
      <w:pPr>
        <w:spacing w:line="276" w:lineRule="auto"/>
        <w:jc w:val="both"/>
        <w:rPr>
          <w:rFonts w:ascii="Montserrat" w:hAnsi="Montserrat"/>
          <w:sz w:val="20"/>
          <w:szCs w:val="20"/>
        </w:rPr>
      </w:pPr>
    </w:p>
    <w:p w14:paraId="2E50CD88" w14:textId="77777777" w:rsidR="006344AB" w:rsidRPr="0075189D" w:rsidRDefault="006344AB" w:rsidP="005F3C28">
      <w:pPr>
        <w:spacing w:line="276" w:lineRule="auto"/>
        <w:jc w:val="both"/>
        <w:rPr>
          <w:rFonts w:ascii="Montserrat" w:hAnsi="Montserrat"/>
          <w:sz w:val="20"/>
          <w:szCs w:val="20"/>
        </w:rPr>
      </w:pPr>
    </w:p>
    <w:p w14:paraId="6CE99A8B" w14:textId="77777777" w:rsidR="006344AB" w:rsidRPr="0075189D" w:rsidRDefault="006344AB" w:rsidP="005F3C28">
      <w:pPr>
        <w:spacing w:line="276" w:lineRule="auto"/>
        <w:jc w:val="both"/>
        <w:rPr>
          <w:rFonts w:ascii="Montserrat" w:hAnsi="Montserrat"/>
          <w:sz w:val="20"/>
          <w:szCs w:val="20"/>
        </w:rPr>
      </w:pPr>
    </w:p>
    <w:p w14:paraId="69E9AE3D" w14:textId="697ABE86" w:rsidR="00CB6C53" w:rsidRPr="0075189D" w:rsidRDefault="00CB6C53" w:rsidP="005F3C28">
      <w:pPr>
        <w:spacing w:line="276" w:lineRule="auto"/>
        <w:jc w:val="both"/>
        <w:rPr>
          <w:rFonts w:ascii="Montserrat" w:hAnsi="Montserrat"/>
          <w:sz w:val="20"/>
          <w:szCs w:val="20"/>
        </w:rPr>
      </w:pPr>
      <w:r w:rsidRPr="0075189D">
        <w:rPr>
          <w:rFonts w:ascii="Montserrat" w:hAnsi="Montserrat"/>
          <w:sz w:val="20"/>
          <w:szCs w:val="20"/>
        </w:rPr>
        <w:lastRenderedPageBreak/>
        <w:t xml:space="preserve"> </w:t>
      </w:r>
    </w:p>
    <w:p w14:paraId="5E477707" w14:textId="74E45976" w:rsidR="00D1775B" w:rsidRPr="0075189D" w:rsidRDefault="00D1775B" w:rsidP="005F3C28">
      <w:pPr>
        <w:pStyle w:val="Ttulo2"/>
        <w:numPr>
          <w:ilvl w:val="0"/>
          <w:numId w:val="19"/>
        </w:numPr>
        <w:spacing w:line="276" w:lineRule="auto"/>
        <w:jc w:val="both"/>
        <w:rPr>
          <w:rFonts w:ascii="Montserrat" w:hAnsi="Montserrat"/>
          <w:color w:val="632423" w:themeColor="accent2" w:themeShade="80"/>
          <w:sz w:val="22"/>
        </w:rPr>
      </w:pPr>
      <w:bookmarkStart w:id="5" w:name="_Toc94082306"/>
      <w:r w:rsidRPr="0075189D">
        <w:rPr>
          <w:rFonts w:ascii="Montserrat" w:hAnsi="Montserrat"/>
          <w:color w:val="632423" w:themeColor="accent2" w:themeShade="80"/>
          <w:sz w:val="22"/>
        </w:rPr>
        <w:t>El procedim</w:t>
      </w:r>
      <w:r w:rsidR="00A97755" w:rsidRPr="0075189D">
        <w:rPr>
          <w:rFonts w:ascii="Montserrat" w:hAnsi="Montserrat"/>
          <w:color w:val="632423" w:themeColor="accent2" w:themeShade="80"/>
          <w:sz w:val="22"/>
        </w:rPr>
        <w:t xml:space="preserve">iento para la capacitación de las servidoras y los servidores </w:t>
      </w:r>
      <w:r w:rsidRPr="0075189D">
        <w:rPr>
          <w:rFonts w:ascii="Montserrat" w:hAnsi="Montserrat"/>
          <w:color w:val="632423" w:themeColor="accent2" w:themeShade="80"/>
          <w:sz w:val="22"/>
        </w:rPr>
        <w:t>públicos responsables de realizar las actividades de promoción, así como de los Comités</w:t>
      </w:r>
      <w:bookmarkEnd w:id="5"/>
      <w:r w:rsidRPr="0075189D">
        <w:rPr>
          <w:rFonts w:ascii="Montserrat" w:hAnsi="Montserrat"/>
          <w:color w:val="632423" w:themeColor="accent2" w:themeShade="80"/>
          <w:sz w:val="22"/>
        </w:rPr>
        <w:t xml:space="preserve"> </w:t>
      </w:r>
    </w:p>
    <w:p w14:paraId="66758A11" w14:textId="77777777" w:rsidR="003D4D79" w:rsidRPr="0075189D" w:rsidRDefault="003D4D79" w:rsidP="005F3C28">
      <w:pPr>
        <w:tabs>
          <w:tab w:val="left" w:pos="1374"/>
        </w:tabs>
        <w:spacing w:line="276" w:lineRule="auto"/>
        <w:jc w:val="both"/>
        <w:rPr>
          <w:rFonts w:ascii="Montserrat" w:hAnsi="Montserrat" w:cs="Calibri"/>
          <w:sz w:val="20"/>
          <w:szCs w:val="20"/>
          <w:lang w:eastAsia="es-ES_tradnl"/>
        </w:rPr>
      </w:pPr>
    </w:p>
    <w:p w14:paraId="1E941A55" w14:textId="27A734CA" w:rsidR="00025C3C" w:rsidRPr="0075189D" w:rsidRDefault="00744E8C" w:rsidP="005F3C28">
      <w:pPr>
        <w:tabs>
          <w:tab w:val="left" w:pos="720"/>
          <w:tab w:val="left" w:pos="1134"/>
        </w:tabs>
        <w:spacing w:line="276" w:lineRule="auto"/>
        <w:jc w:val="both"/>
        <w:rPr>
          <w:rFonts w:ascii="Montserrat" w:hAnsi="Montserrat" w:cs="Arial"/>
          <w:color w:val="000000" w:themeColor="text1"/>
          <w:sz w:val="20"/>
          <w:szCs w:val="20"/>
        </w:rPr>
      </w:pPr>
      <w:r w:rsidRPr="0075189D">
        <w:rPr>
          <w:rFonts w:ascii="Montserrat" w:hAnsi="Montserrat"/>
          <w:sz w:val="20"/>
          <w:szCs w:val="20"/>
        </w:rPr>
        <w:t xml:space="preserve">La Instancia Normativa </w:t>
      </w:r>
      <w:r w:rsidR="009E2A07" w:rsidRPr="0075189D">
        <w:rPr>
          <w:rFonts w:ascii="Montserrat" w:hAnsi="Montserrat"/>
          <w:sz w:val="20"/>
          <w:szCs w:val="20"/>
        </w:rPr>
        <w:t>deberá capacitar y asesorar a la</w:t>
      </w:r>
      <w:r w:rsidRPr="0075189D">
        <w:rPr>
          <w:rFonts w:ascii="Montserrat" w:hAnsi="Montserrat"/>
          <w:sz w:val="20"/>
          <w:szCs w:val="20"/>
        </w:rPr>
        <w:t>s</w:t>
      </w:r>
      <w:r w:rsidR="009E2A07" w:rsidRPr="0075189D">
        <w:rPr>
          <w:rFonts w:ascii="Montserrat" w:hAnsi="Montserrat"/>
          <w:sz w:val="20"/>
          <w:szCs w:val="20"/>
        </w:rPr>
        <w:t xml:space="preserve"> personas servidoras pública</w:t>
      </w:r>
      <w:r w:rsidRPr="0075189D">
        <w:rPr>
          <w:rFonts w:ascii="Montserrat" w:hAnsi="Montserrat"/>
          <w:sz w:val="20"/>
          <w:szCs w:val="20"/>
        </w:rPr>
        <w:t xml:space="preserve">s de las Instancias Ejecutoras. Las capacitaciones se realizarán </w:t>
      </w:r>
      <w:r w:rsidR="00025C3C" w:rsidRPr="0075189D">
        <w:rPr>
          <w:rFonts w:ascii="Montserrat" w:hAnsi="Montserrat" w:cs="Arial"/>
          <w:color w:val="000000" w:themeColor="text1"/>
          <w:sz w:val="20"/>
          <w:szCs w:val="20"/>
        </w:rPr>
        <w:t>a través de la modalidad presencial, virtual, etc., para que, a su vez, ellos capaciten a las personas que integran los C</w:t>
      </w:r>
      <w:r w:rsidR="006344AB" w:rsidRPr="0075189D">
        <w:rPr>
          <w:rFonts w:ascii="Montserrat" w:hAnsi="Montserrat" w:cs="Arial"/>
          <w:color w:val="000000" w:themeColor="text1"/>
          <w:sz w:val="20"/>
          <w:szCs w:val="20"/>
        </w:rPr>
        <w:t xml:space="preserve">omités de </w:t>
      </w:r>
      <w:r w:rsidR="00025C3C" w:rsidRPr="0075189D">
        <w:rPr>
          <w:rFonts w:ascii="Montserrat" w:hAnsi="Montserrat" w:cs="Arial"/>
          <w:color w:val="000000" w:themeColor="text1"/>
          <w:sz w:val="20"/>
          <w:szCs w:val="20"/>
        </w:rPr>
        <w:t xml:space="preserve">CS y éstos cuenten con los conocimientos y herramientas necesarias que les permitan realizar las actividades de Contraloría Social. </w:t>
      </w:r>
    </w:p>
    <w:p w14:paraId="75A62DB2" w14:textId="77777777" w:rsidR="00FA6A0E" w:rsidRPr="0075189D" w:rsidRDefault="00FA6A0E" w:rsidP="005F3C28">
      <w:pPr>
        <w:tabs>
          <w:tab w:val="left" w:pos="720"/>
          <w:tab w:val="left" w:pos="1134"/>
        </w:tabs>
        <w:spacing w:line="276" w:lineRule="auto"/>
        <w:jc w:val="both"/>
        <w:rPr>
          <w:rFonts w:ascii="Montserrat" w:hAnsi="Montserrat" w:cs="Arial"/>
          <w:color w:val="000000" w:themeColor="text1"/>
          <w:sz w:val="20"/>
          <w:szCs w:val="20"/>
        </w:rPr>
      </w:pPr>
    </w:p>
    <w:p w14:paraId="55727BD8" w14:textId="57BDBA76" w:rsidR="005F3687" w:rsidRPr="0075189D" w:rsidRDefault="005F3687" w:rsidP="005F3C28">
      <w:pPr>
        <w:tabs>
          <w:tab w:val="left" w:pos="720"/>
          <w:tab w:val="left" w:pos="1134"/>
        </w:tabs>
        <w:spacing w:line="276" w:lineRule="auto"/>
        <w:jc w:val="both"/>
        <w:rPr>
          <w:rFonts w:ascii="Montserrat" w:hAnsi="Montserrat" w:cs="Arial"/>
          <w:color w:val="000000" w:themeColor="text1"/>
          <w:sz w:val="20"/>
          <w:szCs w:val="20"/>
        </w:rPr>
      </w:pPr>
      <w:r w:rsidRPr="0075189D">
        <w:rPr>
          <w:rFonts w:ascii="Montserrat" w:hAnsi="Montserrat" w:cs="Arial"/>
          <w:color w:val="000000" w:themeColor="text1"/>
          <w:sz w:val="20"/>
          <w:szCs w:val="20"/>
        </w:rPr>
        <w:t xml:space="preserve">Una vez que la Instancia Normativa proporcione la capacitación a la Instancia Ejecutora solicitará mediante correo electrónico a esta última el formato </w:t>
      </w:r>
      <w:r w:rsidR="00FF45C4" w:rsidRPr="0075189D">
        <w:rPr>
          <w:rFonts w:ascii="Montserrat" w:hAnsi="Montserrat" w:cs="Arial"/>
          <w:b/>
          <w:color w:val="000000" w:themeColor="text1"/>
          <w:sz w:val="20"/>
          <w:szCs w:val="20"/>
        </w:rPr>
        <w:t xml:space="preserve">lista de asistencia </w:t>
      </w:r>
      <w:r w:rsidR="00FF45C4" w:rsidRPr="0075189D">
        <w:rPr>
          <w:rFonts w:ascii="Montserrat" w:hAnsi="Montserrat" w:cs="Arial"/>
          <w:b/>
          <w:i/>
          <w:color w:val="000000" w:themeColor="text1"/>
          <w:sz w:val="20"/>
          <w:szCs w:val="20"/>
        </w:rPr>
        <w:t>(A</w:t>
      </w:r>
      <w:r w:rsidRPr="0075189D">
        <w:rPr>
          <w:rFonts w:ascii="Montserrat" w:hAnsi="Montserrat" w:cs="Arial"/>
          <w:b/>
          <w:i/>
          <w:color w:val="000000" w:themeColor="text1"/>
          <w:sz w:val="20"/>
          <w:szCs w:val="20"/>
        </w:rPr>
        <w:t>nexo 9</w:t>
      </w:r>
      <w:r w:rsidR="00FF45C4" w:rsidRPr="0075189D">
        <w:rPr>
          <w:rFonts w:ascii="Montserrat" w:hAnsi="Montserrat" w:cs="Arial"/>
          <w:b/>
          <w:i/>
          <w:color w:val="000000" w:themeColor="text1"/>
          <w:sz w:val="20"/>
          <w:szCs w:val="20"/>
        </w:rPr>
        <w:t>)</w:t>
      </w:r>
      <w:r w:rsidRPr="0075189D">
        <w:rPr>
          <w:rFonts w:ascii="Montserrat" w:hAnsi="Montserrat" w:cs="Arial"/>
          <w:b/>
          <w:color w:val="000000" w:themeColor="text1"/>
          <w:sz w:val="20"/>
          <w:szCs w:val="20"/>
        </w:rPr>
        <w:t xml:space="preserve"> </w:t>
      </w:r>
      <w:r w:rsidR="00600D23" w:rsidRPr="0075189D">
        <w:rPr>
          <w:rFonts w:ascii="Montserrat" w:hAnsi="Montserrat" w:cs="Arial"/>
          <w:color w:val="000000" w:themeColor="text1"/>
          <w:sz w:val="20"/>
          <w:szCs w:val="20"/>
        </w:rPr>
        <w:t xml:space="preserve">la cual </w:t>
      </w:r>
      <w:r w:rsidRPr="0075189D">
        <w:rPr>
          <w:rFonts w:ascii="Montserrat" w:hAnsi="Montserrat" w:cs="Arial"/>
          <w:color w:val="000000" w:themeColor="text1"/>
          <w:sz w:val="20"/>
          <w:szCs w:val="20"/>
        </w:rPr>
        <w:t>deberá de requisitar y</w:t>
      </w:r>
      <w:r w:rsidRPr="0075189D">
        <w:rPr>
          <w:rFonts w:ascii="Montserrat" w:hAnsi="Montserrat" w:cs="Arial"/>
          <w:b/>
          <w:color w:val="000000" w:themeColor="text1"/>
          <w:sz w:val="20"/>
          <w:szCs w:val="20"/>
        </w:rPr>
        <w:t xml:space="preserve"> </w:t>
      </w:r>
      <w:r w:rsidRPr="0075189D">
        <w:rPr>
          <w:rFonts w:ascii="Montserrat" w:hAnsi="Montserrat" w:cs="Arial"/>
          <w:color w:val="000000" w:themeColor="text1"/>
          <w:sz w:val="20"/>
          <w:szCs w:val="20"/>
        </w:rPr>
        <w:t xml:space="preserve">remitir a la Instancia Normativa. </w:t>
      </w:r>
      <w:r w:rsidR="00994137" w:rsidRPr="00994137">
        <w:rPr>
          <w:rFonts w:ascii="Montserrat" w:hAnsi="Montserrat" w:cs="Arial"/>
          <w:color w:val="000000" w:themeColor="text1"/>
          <w:sz w:val="20"/>
          <w:szCs w:val="20"/>
        </w:rPr>
        <w:t>La instancia Normativa reportará las capacitaciones en el informe de resultados que presenta al cierre del ejercicio fiscal.</w:t>
      </w:r>
      <w:r w:rsidR="00D34A2D">
        <w:rPr>
          <w:rFonts w:ascii="Montserrat" w:hAnsi="Montserrat" w:cs="Arial"/>
          <w:color w:val="000000" w:themeColor="text1"/>
          <w:sz w:val="20"/>
          <w:szCs w:val="20"/>
        </w:rPr>
        <w:t xml:space="preserve"> </w:t>
      </w:r>
    </w:p>
    <w:p w14:paraId="1EC74A0C" w14:textId="77777777" w:rsidR="00025C3C" w:rsidRPr="0075189D" w:rsidRDefault="00025C3C" w:rsidP="005F3C28">
      <w:pPr>
        <w:tabs>
          <w:tab w:val="left" w:pos="720"/>
          <w:tab w:val="left" w:pos="1134"/>
        </w:tabs>
        <w:spacing w:line="276" w:lineRule="auto"/>
        <w:jc w:val="both"/>
        <w:rPr>
          <w:rFonts w:ascii="Montserrat" w:hAnsi="Montserrat" w:cs="Arial"/>
          <w:color w:val="000000" w:themeColor="text1"/>
          <w:sz w:val="20"/>
          <w:szCs w:val="20"/>
        </w:rPr>
      </w:pPr>
    </w:p>
    <w:p w14:paraId="5E70758A" w14:textId="53C6754B" w:rsidR="00025C3C" w:rsidRPr="0075189D" w:rsidRDefault="006344AB" w:rsidP="005F3C28">
      <w:pPr>
        <w:tabs>
          <w:tab w:val="left" w:pos="720"/>
          <w:tab w:val="left" w:pos="1134"/>
        </w:tabs>
        <w:spacing w:line="276" w:lineRule="auto"/>
        <w:jc w:val="both"/>
        <w:rPr>
          <w:rFonts w:ascii="Montserrat" w:hAnsi="Montserrat" w:cs="Arial"/>
          <w:color w:val="000000" w:themeColor="text1"/>
          <w:sz w:val="20"/>
          <w:szCs w:val="20"/>
        </w:rPr>
      </w:pPr>
      <w:r w:rsidRPr="0075189D">
        <w:rPr>
          <w:rFonts w:ascii="Montserrat" w:hAnsi="Montserrat" w:cs="Arial"/>
          <w:color w:val="000000" w:themeColor="text1"/>
          <w:sz w:val="20"/>
          <w:szCs w:val="20"/>
        </w:rPr>
        <w:t>La Instancia Normativa diseñará</w:t>
      </w:r>
      <w:r w:rsidR="00025C3C" w:rsidRPr="0075189D">
        <w:rPr>
          <w:rFonts w:ascii="Montserrat" w:hAnsi="Montserrat" w:cs="Arial"/>
          <w:color w:val="000000" w:themeColor="text1"/>
          <w:sz w:val="20"/>
          <w:szCs w:val="20"/>
        </w:rPr>
        <w:t xml:space="preserve"> el material de capacitación con base a los </w:t>
      </w:r>
      <w:r w:rsidR="00025C3C" w:rsidRPr="0075189D">
        <w:rPr>
          <w:rFonts w:ascii="Montserrat" w:hAnsi="Montserrat" w:cs="Arial"/>
          <w:b/>
          <w:color w:val="000000" w:themeColor="text1"/>
          <w:sz w:val="20"/>
          <w:szCs w:val="20"/>
        </w:rPr>
        <w:t>Modelos</w:t>
      </w:r>
      <w:r w:rsidR="00025C3C" w:rsidRPr="0075189D">
        <w:rPr>
          <w:rFonts w:ascii="Montserrat" w:hAnsi="Montserrat" w:cs="Arial"/>
          <w:color w:val="000000" w:themeColor="text1"/>
          <w:sz w:val="20"/>
          <w:szCs w:val="20"/>
        </w:rPr>
        <w:t xml:space="preserve"> descritos en la </w:t>
      </w:r>
      <w:r w:rsidR="00025C3C" w:rsidRPr="0075189D">
        <w:rPr>
          <w:rFonts w:ascii="Montserrat" w:hAnsi="Montserrat" w:cs="Arial"/>
          <w:b/>
          <w:color w:val="000000" w:themeColor="text1"/>
          <w:sz w:val="20"/>
          <w:szCs w:val="20"/>
        </w:rPr>
        <w:t>Estrategia Marco</w:t>
      </w:r>
      <w:r w:rsidR="00FF45C4" w:rsidRPr="0075189D">
        <w:rPr>
          <w:rFonts w:ascii="Montserrat" w:hAnsi="Montserrat" w:cs="Arial"/>
          <w:color w:val="000000" w:themeColor="text1"/>
          <w:sz w:val="20"/>
          <w:szCs w:val="20"/>
        </w:rPr>
        <w:t xml:space="preserve"> </w:t>
      </w:r>
      <w:r w:rsidR="00025C3C" w:rsidRPr="0075189D">
        <w:rPr>
          <w:rFonts w:ascii="Montserrat" w:hAnsi="Montserrat" w:cs="Arial"/>
          <w:color w:val="000000" w:themeColor="text1"/>
          <w:sz w:val="20"/>
          <w:szCs w:val="20"/>
        </w:rPr>
        <w:t>que se mencionan a continuación</w:t>
      </w:r>
      <w:r w:rsidR="005F3687" w:rsidRPr="0075189D">
        <w:rPr>
          <w:rFonts w:ascii="Montserrat" w:hAnsi="Montserrat" w:cs="Arial"/>
          <w:color w:val="000000" w:themeColor="text1"/>
          <w:sz w:val="20"/>
          <w:szCs w:val="20"/>
        </w:rPr>
        <w:t>:</w:t>
      </w:r>
    </w:p>
    <w:p w14:paraId="5A217904" w14:textId="512C6B24" w:rsidR="00744E8C" w:rsidRPr="0075189D" w:rsidRDefault="00744E8C" w:rsidP="005F3C28">
      <w:pPr>
        <w:spacing w:line="276" w:lineRule="auto"/>
        <w:jc w:val="both"/>
        <w:rPr>
          <w:rFonts w:ascii="Montserrat" w:hAnsi="Montserrat"/>
          <w:sz w:val="20"/>
          <w:szCs w:val="20"/>
        </w:rPr>
      </w:pPr>
    </w:p>
    <w:p w14:paraId="6410D503" w14:textId="77777777" w:rsidR="00025C3C" w:rsidRPr="0075189D" w:rsidRDefault="00025C3C" w:rsidP="005F3C28">
      <w:pPr>
        <w:pStyle w:val="Prrafodelista"/>
        <w:numPr>
          <w:ilvl w:val="0"/>
          <w:numId w:val="3"/>
        </w:numPr>
        <w:tabs>
          <w:tab w:val="left" w:pos="720"/>
          <w:tab w:val="left" w:pos="1134"/>
        </w:tabs>
        <w:spacing w:line="276" w:lineRule="auto"/>
        <w:jc w:val="both"/>
        <w:rPr>
          <w:rFonts w:ascii="Montserrat" w:hAnsi="Montserrat" w:cs="Arial"/>
          <w:sz w:val="20"/>
          <w:szCs w:val="20"/>
        </w:rPr>
      </w:pPr>
      <w:r w:rsidRPr="0075189D">
        <w:rPr>
          <w:rFonts w:ascii="Montserrat" w:hAnsi="Montserrat" w:cs="Arial"/>
          <w:b/>
          <w:sz w:val="20"/>
          <w:szCs w:val="20"/>
        </w:rPr>
        <w:t>Inducción</w:t>
      </w:r>
      <w:r w:rsidRPr="0075189D">
        <w:rPr>
          <w:rFonts w:ascii="Montserrat" w:hAnsi="Montserrat" w:cs="Arial"/>
          <w:sz w:val="20"/>
          <w:szCs w:val="20"/>
        </w:rPr>
        <w:t xml:space="preserve"> (Objetivo, estructura organizativa, normatividad aplicable, estructura de documentos normativos).</w:t>
      </w:r>
    </w:p>
    <w:p w14:paraId="74C8AE13" w14:textId="77777777" w:rsidR="00025C3C" w:rsidRPr="0075189D" w:rsidRDefault="00025C3C" w:rsidP="005F3C28">
      <w:pPr>
        <w:pStyle w:val="Prrafodelista"/>
        <w:numPr>
          <w:ilvl w:val="0"/>
          <w:numId w:val="3"/>
        </w:numPr>
        <w:tabs>
          <w:tab w:val="left" w:pos="720"/>
          <w:tab w:val="left" w:pos="1134"/>
        </w:tabs>
        <w:spacing w:line="276" w:lineRule="auto"/>
        <w:jc w:val="both"/>
        <w:rPr>
          <w:rFonts w:ascii="Montserrat" w:hAnsi="Montserrat" w:cs="Arial"/>
          <w:sz w:val="20"/>
          <w:szCs w:val="20"/>
        </w:rPr>
      </w:pPr>
      <w:r w:rsidRPr="0075189D">
        <w:rPr>
          <w:rFonts w:ascii="Montserrat" w:hAnsi="Montserrat" w:cs="Arial"/>
          <w:b/>
          <w:sz w:val="20"/>
          <w:szCs w:val="20"/>
        </w:rPr>
        <w:t>Promoción</w:t>
      </w:r>
      <w:r w:rsidRPr="0075189D">
        <w:rPr>
          <w:rFonts w:ascii="Montserrat" w:hAnsi="Montserrat" w:cs="Arial"/>
          <w:sz w:val="20"/>
          <w:szCs w:val="20"/>
        </w:rPr>
        <w:t xml:space="preserve"> (Difusión, capacitación y asesoría, captación de informes).</w:t>
      </w:r>
    </w:p>
    <w:p w14:paraId="51CB14E0" w14:textId="77777777" w:rsidR="00025C3C" w:rsidRPr="0075189D" w:rsidRDefault="00025C3C" w:rsidP="005F3C28">
      <w:pPr>
        <w:pStyle w:val="Prrafodelista"/>
        <w:numPr>
          <w:ilvl w:val="0"/>
          <w:numId w:val="3"/>
        </w:numPr>
        <w:tabs>
          <w:tab w:val="left" w:pos="720"/>
          <w:tab w:val="left" w:pos="1134"/>
        </w:tabs>
        <w:spacing w:line="276" w:lineRule="auto"/>
        <w:jc w:val="both"/>
        <w:rPr>
          <w:rFonts w:ascii="Montserrat" w:hAnsi="Montserrat" w:cs="Arial"/>
          <w:sz w:val="20"/>
          <w:szCs w:val="20"/>
        </w:rPr>
      </w:pPr>
      <w:r w:rsidRPr="0075189D">
        <w:rPr>
          <w:rFonts w:ascii="Montserrat" w:hAnsi="Montserrat" w:cs="Arial"/>
          <w:b/>
          <w:sz w:val="20"/>
          <w:szCs w:val="20"/>
        </w:rPr>
        <w:t>Operación</w:t>
      </w:r>
      <w:r w:rsidRPr="0075189D">
        <w:rPr>
          <w:rFonts w:ascii="Montserrat" w:hAnsi="Montserrat" w:cs="Arial"/>
          <w:sz w:val="20"/>
          <w:szCs w:val="20"/>
        </w:rPr>
        <w:t xml:space="preserve"> (Constitución de CCS, estrategia de vigilancia, recepción, presentación y seguimiento de quejas y denuncias, reuniones e informes a la población beneficiada).</w:t>
      </w:r>
    </w:p>
    <w:p w14:paraId="76ECA685" w14:textId="70A91BDE" w:rsidR="00025C3C" w:rsidRPr="0075189D" w:rsidRDefault="00025C3C" w:rsidP="005F3C28">
      <w:pPr>
        <w:pStyle w:val="Prrafodelista"/>
        <w:numPr>
          <w:ilvl w:val="0"/>
          <w:numId w:val="3"/>
        </w:numPr>
        <w:tabs>
          <w:tab w:val="left" w:pos="720"/>
          <w:tab w:val="left" w:pos="1134"/>
        </w:tabs>
        <w:spacing w:line="276" w:lineRule="auto"/>
        <w:jc w:val="both"/>
        <w:rPr>
          <w:rFonts w:ascii="Montserrat" w:hAnsi="Montserrat" w:cs="Arial"/>
          <w:sz w:val="20"/>
          <w:szCs w:val="20"/>
        </w:rPr>
      </w:pPr>
      <w:r w:rsidRPr="0075189D">
        <w:rPr>
          <w:rFonts w:ascii="Montserrat" w:hAnsi="Montserrat" w:cs="Arial"/>
          <w:b/>
          <w:sz w:val="20"/>
          <w:szCs w:val="20"/>
        </w:rPr>
        <w:t>Seguimiento</w:t>
      </w:r>
      <w:r w:rsidRPr="0075189D">
        <w:rPr>
          <w:rFonts w:ascii="Montserrat" w:hAnsi="Montserrat" w:cs="Arial"/>
          <w:sz w:val="20"/>
          <w:szCs w:val="20"/>
        </w:rPr>
        <w:t xml:space="preserve"> (</w:t>
      </w:r>
      <w:r w:rsidR="009E2A07" w:rsidRPr="0075189D">
        <w:rPr>
          <w:rFonts w:ascii="Montserrat" w:hAnsi="Montserrat" w:cs="Arial"/>
          <w:sz w:val="20"/>
          <w:szCs w:val="20"/>
        </w:rPr>
        <w:t>SICS</w:t>
      </w:r>
      <w:r w:rsidRPr="0075189D">
        <w:rPr>
          <w:rFonts w:ascii="Montserrat" w:hAnsi="Montserrat" w:cs="Arial"/>
          <w:sz w:val="20"/>
          <w:szCs w:val="20"/>
        </w:rPr>
        <w:t xml:space="preserve">, usuarios, módulos, criterios de captura, resultados). </w:t>
      </w:r>
    </w:p>
    <w:p w14:paraId="5AC8884B" w14:textId="77777777" w:rsidR="00744E8C" w:rsidRPr="0075189D" w:rsidRDefault="00744E8C" w:rsidP="005F3C28">
      <w:pPr>
        <w:tabs>
          <w:tab w:val="left" w:pos="1374"/>
        </w:tabs>
        <w:spacing w:line="276" w:lineRule="auto"/>
        <w:jc w:val="both"/>
        <w:rPr>
          <w:rFonts w:ascii="Montserrat" w:hAnsi="Montserrat" w:cs="Calibri"/>
          <w:sz w:val="20"/>
          <w:szCs w:val="20"/>
          <w:lang w:eastAsia="es-ES_tradnl"/>
        </w:rPr>
      </w:pPr>
    </w:p>
    <w:p w14:paraId="00C30932" w14:textId="77777777" w:rsidR="00025C3C" w:rsidRPr="0075189D" w:rsidRDefault="00025C3C" w:rsidP="005F3C28">
      <w:pPr>
        <w:tabs>
          <w:tab w:val="left" w:pos="720"/>
          <w:tab w:val="left" w:pos="1134"/>
        </w:tabs>
        <w:spacing w:line="276" w:lineRule="auto"/>
        <w:jc w:val="both"/>
        <w:rPr>
          <w:rFonts w:ascii="Montserrat" w:hAnsi="Montserrat" w:cs="Arial"/>
          <w:b/>
          <w:sz w:val="20"/>
          <w:szCs w:val="20"/>
        </w:rPr>
      </w:pPr>
      <w:r w:rsidRPr="0075189D">
        <w:rPr>
          <w:rFonts w:ascii="Montserrat" w:hAnsi="Montserrat" w:cs="Arial"/>
          <w:sz w:val="20"/>
          <w:szCs w:val="20"/>
        </w:rPr>
        <w:t xml:space="preserve">La Instancia Ejecutora definirá a la persona responsable de la implementación de la promoción de Contraloría Social, </w:t>
      </w:r>
      <w:r w:rsidRPr="0075189D">
        <w:rPr>
          <w:rFonts w:ascii="Montserrat" w:hAnsi="Montserrat" w:cs="Arial"/>
          <w:b/>
          <w:sz w:val="20"/>
          <w:szCs w:val="20"/>
        </w:rPr>
        <w:t xml:space="preserve">se sugiere que sean titulares del área de Planeación o Plazas comunitarias. </w:t>
      </w:r>
    </w:p>
    <w:p w14:paraId="1B9A1276" w14:textId="77777777" w:rsidR="00025C3C" w:rsidRPr="0075189D" w:rsidRDefault="00025C3C" w:rsidP="005F3C28">
      <w:pPr>
        <w:tabs>
          <w:tab w:val="left" w:pos="1374"/>
        </w:tabs>
        <w:spacing w:line="276" w:lineRule="auto"/>
        <w:jc w:val="both"/>
        <w:rPr>
          <w:rFonts w:ascii="Montserrat" w:hAnsi="Montserrat" w:cs="Calibri"/>
          <w:sz w:val="20"/>
          <w:szCs w:val="20"/>
          <w:lang w:eastAsia="es-ES_tradnl"/>
        </w:rPr>
      </w:pPr>
    </w:p>
    <w:p w14:paraId="0032C84F" w14:textId="55F3BE95" w:rsidR="00EF5FC1" w:rsidRPr="0075189D" w:rsidRDefault="00025C3C" w:rsidP="005F3C28">
      <w:pPr>
        <w:tabs>
          <w:tab w:val="left" w:pos="1374"/>
        </w:tabs>
        <w:spacing w:line="276" w:lineRule="auto"/>
        <w:jc w:val="both"/>
        <w:rPr>
          <w:rFonts w:ascii="Montserrat" w:hAnsi="Montserrat" w:cs="Calibri"/>
          <w:sz w:val="20"/>
          <w:szCs w:val="20"/>
          <w:lang w:eastAsia="es-ES_tradnl"/>
        </w:rPr>
      </w:pPr>
      <w:r w:rsidRPr="0075189D">
        <w:rPr>
          <w:rFonts w:ascii="Montserrat" w:hAnsi="Montserrat" w:cs="Arial"/>
          <w:color w:val="000000"/>
          <w:sz w:val="20"/>
          <w:szCs w:val="20"/>
          <w:bdr w:val="none" w:sz="0" w:space="0" w:color="auto" w:frame="1"/>
          <w:shd w:val="clear" w:color="auto" w:fill="FFFFFF"/>
        </w:rPr>
        <w:t xml:space="preserve">Las </w:t>
      </w:r>
      <w:r w:rsidRPr="0075189D">
        <w:rPr>
          <w:rFonts w:ascii="Montserrat" w:hAnsi="Montserrat" w:cs="Arial"/>
          <w:b/>
          <w:color w:val="000000"/>
          <w:sz w:val="20"/>
          <w:szCs w:val="20"/>
          <w:bdr w:val="none" w:sz="0" w:space="0" w:color="auto" w:frame="1"/>
          <w:shd w:val="clear" w:color="auto" w:fill="FFFFFF"/>
        </w:rPr>
        <w:t>Instancias Ejecutoras</w:t>
      </w:r>
      <w:r w:rsidRPr="0075189D">
        <w:rPr>
          <w:rFonts w:ascii="Montserrat" w:hAnsi="Montserrat" w:cs="Arial"/>
          <w:color w:val="000000"/>
          <w:sz w:val="20"/>
          <w:szCs w:val="20"/>
          <w:bdr w:val="none" w:sz="0" w:space="0" w:color="auto" w:frame="1"/>
          <w:shd w:val="clear" w:color="auto" w:fill="FFFFFF"/>
        </w:rPr>
        <w:t xml:space="preserve"> deberán </w:t>
      </w:r>
      <w:r w:rsidR="007C792D" w:rsidRPr="0075189D">
        <w:rPr>
          <w:rFonts w:ascii="Montserrat" w:hAnsi="Montserrat" w:cs="Arial"/>
          <w:color w:val="000000"/>
          <w:sz w:val="20"/>
          <w:szCs w:val="20"/>
          <w:bdr w:val="none" w:sz="0" w:space="0" w:color="auto" w:frame="1"/>
          <w:shd w:val="clear" w:color="auto" w:fill="FFFFFF"/>
        </w:rPr>
        <w:t xml:space="preserve">de diseñar el </w:t>
      </w:r>
      <w:r w:rsidR="007C792D" w:rsidRPr="0075189D">
        <w:rPr>
          <w:rFonts w:ascii="Montserrat" w:hAnsi="Montserrat" w:cs="Arial"/>
          <w:b/>
          <w:color w:val="000000"/>
          <w:sz w:val="20"/>
          <w:szCs w:val="20"/>
          <w:bdr w:val="none" w:sz="0" w:space="0" w:color="auto" w:frame="1"/>
          <w:shd w:val="clear" w:color="auto" w:fill="FFFFFF"/>
        </w:rPr>
        <w:t>material de capacitación</w:t>
      </w:r>
      <w:r w:rsidR="007C792D" w:rsidRPr="0075189D">
        <w:rPr>
          <w:rFonts w:ascii="Montserrat" w:hAnsi="Montserrat" w:cs="Arial"/>
          <w:color w:val="000000"/>
          <w:sz w:val="20"/>
          <w:szCs w:val="20"/>
          <w:bdr w:val="none" w:sz="0" w:space="0" w:color="auto" w:frame="1"/>
          <w:shd w:val="clear" w:color="auto" w:fill="FFFFFF"/>
        </w:rPr>
        <w:t xml:space="preserve"> de acuerdo a los </w:t>
      </w:r>
      <w:r w:rsidR="007C792D" w:rsidRPr="0075189D">
        <w:rPr>
          <w:rFonts w:ascii="Montserrat" w:hAnsi="Montserrat" w:cs="Arial"/>
          <w:b/>
          <w:color w:val="000000"/>
          <w:sz w:val="20"/>
          <w:szCs w:val="20"/>
          <w:bdr w:val="none" w:sz="0" w:space="0" w:color="auto" w:frame="1"/>
          <w:shd w:val="clear" w:color="auto" w:fill="FFFFFF"/>
        </w:rPr>
        <w:t>Modelos</w:t>
      </w:r>
      <w:r w:rsidR="007C792D" w:rsidRPr="0075189D">
        <w:rPr>
          <w:rFonts w:ascii="Montserrat" w:hAnsi="Montserrat" w:cs="Arial"/>
          <w:color w:val="000000"/>
          <w:sz w:val="20"/>
          <w:szCs w:val="20"/>
          <w:bdr w:val="none" w:sz="0" w:space="0" w:color="auto" w:frame="1"/>
          <w:shd w:val="clear" w:color="auto" w:fill="FFFFFF"/>
        </w:rPr>
        <w:t xml:space="preserve"> que se mencionan con a</w:t>
      </w:r>
      <w:r w:rsidR="006344AB" w:rsidRPr="0075189D">
        <w:rPr>
          <w:rFonts w:ascii="Montserrat" w:hAnsi="Montserrat" w:cs="Arial"/>
          <w:color w:val="000000"/>
          <w:sz w:val="20"/>
          <w:szCs w:val="20"/>
          <w:bdr w:val="none" w:sz="0" w:space="0" w:color="auto" w:frame="1"/>
          <w:shd w:val="clear" w:color="auto" w:fill="FFFFFF"/>
        </w:rPr>
        <w:t>ntelación con el cual capacitará</w:t>
      </w:r>
      <w:r w:rsidR="007C792D" w:rsidRPr="0075189D">
        <w:rPr>
          <w:rFonts w:ascii="Montserrat" w:hAnsi="Montserrat" w:cs="Arial"/>
          <w:color w:val="000000"/>
          <w:sz w:val="20"/>
          <w:szCs w:val="20"/>
          <w:bdr w:val="none" w:sz="0" w:space="0" w:color="auto" w:frame="1"/>
          <w:shd w:val="clear" w:color="auto" w:fill="FFFFFF"/>
        </w:rPr>
        <w:t>n de manera</w:t>
      </w:r>
      <w:r w:rsidR="006344AB" w:rsidRPr="0075189D">
        <w:rPr>
          <w:rFonts w:ascii="Montserrat" w:hAnsi="Montserrat" w:cs="Arial"/>
          <w:color w:val="000000"/>
          <w:sz w:val="20"/>
          <w:szCs w:val="20"/>
          <w:bdr w:val="none" w:sz="0" w:space="0" w:color="auto" w:frame="1"/>
          <w:shd w:val="clear" w:color="auto" w:fill="FFFFFF"/>
        </w:rPr>
        <w:t xml:space="preserve"> presencial o virtual y asesoran</w:t>
      </w:r>
      <w:r w:rsidR="007C792D" w:rsidRPr="0075189D">
        <w:rPr>
          <w:rFonts w:ascii="Montserrat" w:hAnsi="Montserrat" w:cs="Arial"/>
          <w:color w:val="000000"/>
          <w:sz w:val="20"/>
          <w:szCs w:val="20"/>
          <w:bdr w:val="none" w:sz="0" w:space="0" w:color="auto" w:frame="1"/>
          <w:shd w:val="clear" w:color="auto" w:fill="FFFFFF"/>
        </w:rPr>
        <w:t xml:space="preserve"> a las personas beneficiarias e integrantes de los CCS para que éstos puedan realizar las actividades de contraloría social. </w:t>
      </w:r>
    </w:p>
    <w:p w14:paraId="0633510C" w14:textId="6835E434" w:rsidR="007C792D" w:rsidRPr="0075189D" w:rsidRDefault="007C792D" w:rsidP="005F3C28">
      <w:pPr>
        <w:spacing w:line="276" w:lineRule="auto"/>
        <w:jc w:val="both"/>
        <w:rPr>
          <w:rFonts w:ascii="Montserrat" w:hAnsi="Montserrat" w:cs="Arial"/>
          <w:color w:val="000000"/>
          <w:sz w:val="20"/>
          <w:szCs w:val="20"/>
          <w:bdr w:val="none" w:sz="0" w:space="0" w:color="auto" w:frame="1"/>
          <w:shd w:val="clear" w:color="auto" w:fill="FFFFFF"/>
        </w:rPr>
      </w:pPr>
    </w:p>
    <w:p w14:paraId="768A1261" w14:textId="763D2D9E" w:rsidR="00600D23" w:rsidRPr="0075189D" w:rsidRDefault="00600D23" w:rsidP="005F3C28">
      <w:pPr>
        <w:tabs>
          <w:tab w:val="left" w:pos="1374"/>
        </w:tabs>
        <w:spacing w:line="276" w:lineRule="auto"/>
        <w:jc w:val="both"/>
        <w:rPr>
          <w:rFonts w:ascii="Montserrat" w:hAnsi="Montserrat" w:cs="Calibri"/>
          <w:sz w:val="20"/>
          <w:szCs w:val="20"/>
          <w:lang w:eastAsia="es-ES_tradnl"/>
        </w:rPr>
      </w:pPr>
      <w:r w:rsidRPr="00EE2A35">
        <w:rPr>
          <w:rFonts w:ascii="Montserrat" w:hAnsi="Montserrat" w:cs="Calibri"/>
          <w:sz w:val="20"/>
          <w:szCs w:val="20"/>
          <w:lang w:eastAsia="es-ES_tradnl"/>
        </w:rPr>
        <w:t>La Instancia Ejecutora al final de la capaci</w:t>
      </w:r>
      <w:r w:rsidR="006344AB" w:rsidRPr="00EE2A35">
        <w:rPr>
          <w:rFonts w:ascii="Montserrat" w:hAnsi="Montserrat" w:cs="Calibri"/>
          <w:sz w:val="20"/>
          <w:szCs w:val="20"/>
          <w:lang w:eastAsia="es-ES_tradnl"/>
        </w:rPr>
        <w:t>tación deberá de proporcionar</w:t>
      </w:r>
      <w:r w:rsidRPr="00EE2A35">
        <w:rPr>
          <w:rFonts w:ascii="Montserrat" w:hAnsi="Montserrat" w:cs="Calibri"/>
          <w:sz w:val="20"/>
          <w:szCs w:val="20"/>
          <w:lang w:eastAsia="es-ES_tradnl"/>
        </w:rPr>
        <w:t xml:space="preserve"> a </w:t>
      </w:r>
      <w:r w:rsidRPr="00EE2A35">
        <w:rPr>
          <w:rFonts w:ascii="Montserrat" w:hAnsi="Montserrat" w:cs="Arial"/>
          <w:color w:val="000000"/>
          <w:sz w:val="20"/>
          <w:szCs w:val="20"/>
          <w:bdr w:val="none" w:sz="0" w:space="0" w:color="auto" w:frame="1"/>
          <w:shd w:val="clear" w:color="auto" w:fill="FFFFFF"/>
        </w:rPr>
        <w:t>las personas beneficiarias e integrantes de los C</w:t>
      </w:r>
      <w:r w:rsidR="006344AB" w:rsidRPr="00EE2A35">
        <w:rPr>
          <w:rFonts w:ascii="Montserrat" w:hAnsi="Montserrat" w:cs="Arial"/>
          <w:color w:val="000000"/>
          <w:sz w:val="20"/>
          <w:szCs w:val="20"/>
          <w:bdr w:val="none" w:sz="0" w:space="0" w:color="auto" w:frame="1"/>
          <w:shd w:val="clear" w:color="auto" w:fill="FFFFFF"/>
        </w:rPr>
        <w:t xml:space="preserve">omités de </w:t>
      </w:r>
      <w:r w:rsidRPr="00EE2A35">
        <w:rPr>
          <w:rFonts w:ascii="Montserrat" w:hAnsi="Montserrat" w:cs="Arial"/>
          <w:color w:val="000000"/>
          <w:sz w:val="20"/>
          <w:szCs w:val="20"/>
          <w:bdr w:val="none" w:sz="0" w:space="0" w:color="auto" w:frame="1"/>
          <w:shd w:val="clear" w:color="auto" w:fill="FFFFFF"/>
        </w:rPr>
        <w:t xml:space="preserve">CS el formato </w:t>
      </w:r>
      <w:r w:rsidR="00FF45C4" w:rsidRPr="00EE2A35">
        <w:rPr>
          <w:rFonts w:ascii="Montserrat" w:hAnsi="Montserrat" w:cs="Arial"/>
          <w:b/>
          <w:color w:val="000000"/>
          <w:sz w:val="20"/>
          <w:szCs w:val="20"/>
          <w:bdr w:val="none" w:sz="0" w:space="0" w:color="auto" w:frame="1"/>
          <w:shd w:val="clear" w:color="auto" w:fill="FFFFFF"/>
        </w:rPr>
        <w:t xml:space="preserve">lista de asistencia </w:t>
      </w:r>
      <w:r w:rsidR="00FF45C4" w:rsidRPr="00EE2A35">
        <w:rPr>
          <w:rFonts w:ascii="Montserrat" w:hAnsi="Montserrat" w:cs="Arial"/>
          <w:b/>
          <w:i/>
          <w:color w:val="000000"/>
          <w:sz w:val="20"/>
          <w:szCs w:val="20"/>
          <w:bdr w:val="none" w:sz="0" w:space="0" w:color="auto" w:frame="1"/>
          <w:shd w:val="clear" w:color="auto" w:fill="FFFFFF"/>
        </w:rPr>
        <w:t>(A</w:t>
      </w:r>
      <w:r w:rsidRPr="00EE2A35">
        <w:rPr>
          <w:rFonts w:ascii="Montserrat" w:hAnsi="Montserrat" w:cs="Arial"/>
          <w:b/>
          <w:i/>
          <w:color w:val="000000"/>
          <w:sz w:val="20"/>
          <w:szCs w:val="20"/>
          <w:bdr w:val="none" w:sz="0" w:space="0" w:color="auto" w:frame="1"/>
          <w:shd w:val="clear" w:color="auto" w:fill="FFFFFF"/>
        </w:rPr>
        <w:t>nexo 10</w:t>
      </w:r>
      <w:r w:rsidR="00FF45C4" w:rsidRPr="00EE2A35">
        <w:rPr>
          <w:rFonts w:ascii="Montserrat" w:hAnsi="Montserrat" w:cs="Arial"/>
          <w:b/>
          <w:i/>
          <w:color w:val="000000"/>
          <w:sz w:val="20"/>
          <w:szCs w:val="20"/>
          <w:bdr w:val="none" w:sz="0" w:space="0" w:color="auto" w:frame="1"/>
          <w:shd w:val="clear" w:color="auto" w:fill="FFFFFF"/>
        </w:rPr>
        <w:t>)</w:t>
      </w:r>
      <w:r w:rsidRPr="00EE2A35">
        <w:rPr>
          <w:rFonts w:ascii="Montserrat" w:hAnsi="Montserrat" w:cs="Arial"/>
          <w:color w:val="000000"/>
          <w:sz w:val="20"/>
          <w:szCs w:val="20"/>
          <w:bdr w:val="none" w:sz="0" w:space="0" w:color="auto" w:frame="1"/>
          <w:shd w:val="clear" w:color="auto" w:fill="FFFFFF"/>
        </w:rPr>
        <w:t xml:space="preserve"> con la finalidad de que la requisiten. </w:t>
      </w:r>
      <w:r w:rsidRPr="00EE2A35">
        <w:rPr>
          <w:rFonts w:ascii="Montserrat" w:hAnsi="Montserrat" w:cs="Calibri"/>
          <w:sz w:val="20"/>
          <w:szCs w:val="20"/>
          <w:lang w:eastAsia="es-ES_tradnl"/>
        </w:rPr>
        <w:t xml:space="preserve">La Instancia Ejecutora deberá de subir las listas de </w:t>
      </w:r>
      <w:r w:rsidR="007549E5" w:rsidRPr="00EE2A35">
        <w:rPr>
          <w:rFonts w:ascii="Montserrat" w:hAnsi="Montserrat" w:cs="Calibri"/>
          <w:sz w:val="20"/>
          <w:szCs w:val="20"/>
          <w:lang w:eastAsia="es-ES_tradnl"/>
        </w:rPr>
        <w:t>asistencias</w:t>
      </w:r>
      <w:r w:rsidRPr="00EE2A35">
        <w:rPr>
          <w:rFonts w:ascii="Montserrat" w:hAnsi="Montserrat" w:cs="Calibri"/>
          <w:sz w:val="20"/>
          <w:szCs w:val="20"/>
          <w:lang w:eastAsia="es-ES_tradnl"/>
        </w:rPr>
        <w:t xml:space="preserve"> debidamente requisitadas al SICS en un plazo no mayo</w:t>
      </w:r>
      <w:r w:rsidR="00795872" w:rsidRPr="00EE2A35">
        <w:rPr>
          <w:rFonts w:ascii="Montserrat" w:hAnsi="Montserrat" w:cs="Calibri"/>
          <w:sz w:val="20"/>
          <w:szCs w:val="20"/>
          <w:lang w:eastAsia="es-ES_tradnl"/>
        </w:rPr>
        <w:t xml:space="preserve">r de </w:t>
      </w:r>
      <w:r w:rsidR="00795872" w:rsidRPr="00EE2A35">
        <w:rPr>
          <w:rFonts w:ascii="Montserrat" w:hAnsi="Montserrat" w:cs="Calibri"/>
          <w:b/>
          <w:sz w:val="20"/>
          <w:szCs w:val="20"/>
          <w:lang w:eastAsia="es-ES_tradnl"/>
        </w:rPr>
        <w:t>20</w:t>
      </w:r>
      <w:r w:rsidR="007549E5" w:rsidRPr="00EE2A35">
        <w:rPr>
          <w:rFonts w:ascii="Montserrat" w:hAnsi="Montserrat" w:cs="Calibri"/>
          <w:b/>
          <w:sz w:val="20"/>
          <w:szCs w:val="20"/>
          <w:lang w:eastAsia="es-ES_tradnl"/>
        </w:rPr>
        <w:t xml:space="preserve"> días hábiles</w:t>
      </w:r>
      <w:r w:rsidR="007549E5" w:rsidRPr="00EE2A35">
        <w:rPr>
          <w:rFonts w:ascii="Montserrat" w:hAnsi="Montserrat" w:cs="Calibri"/>
          <w:sz w:val="20"/>
          <w:szCs w:val="20"/>
          <w:lang w:eastAsia="es-ES_tradnl"/>
        </w:rPr>
        <w:t xml:space="preserve"> </w:t>
      </w:r>
      <w:r w:rsidR="006344AB" w:rsidRPr="00EE2A35">
        <w:rPr>
          <w:rFonts w:ascii="Montserrat" w:hAnsi="Montserrat" w:cs="Calibri"/>
          <w:sz w:val="20"/>
          <w:szCs w:val="20"/>
          <w:lang w:eastAsia="es-ES_tradnl"/>
        </w:rPr>
        <w:t xml:space="preserve"> posteriores a la </w:t>
      </w:r>
      <w:r w:rsidR="007549E5" w:rsidRPr="00EE2A35">
        <w:rPr>
          <w:rFonts w:ascii="Montserrat" w:hAnsi="Montserrat" w:cs="Calibri"/>
          <w:sz w:val="20"/>
          <w:szCs w:val="20"/>
          <w:lang w:eastAsia="es-ES_tradnl"/>
        </w:rPr>
        <w:t>capacitación impartid</w:t>
      </w:r>
      <w:r w:rsidR="007549E5" w:rsidRPr="00F37E71">
        <w:rPr>
          <w:rFonts w:ascii="Montserrat" w:hAnsi="Montserrat" w:cs="Calibri"/>
          <w:sz w:val="20"/>
          <w:szCs w:val="20"/>
          <w:lang w:eastAsia="es-ES_tradnl"/>
        </w:rPr>
        <w:t>a.</w:t>
      </w:r>
    </w:p>
    <w:p w14:paraId="7AE71CC1" w14:textId="77777777" w:rsidR="00EF5FC1" w:rsidRPr="0075189D" w:rsidRDefault="00EF5FC1" w:rsidP="005F3C28">
      <w:pPr>
        <w:tabs>
          <w:tab w:val="left" w:pos="1374"/>
        </w:tabs>
        <w:spacing w:line="276" w:lineRule="auto"/>
        <w:jc w:val="both"/>
        <w:rPr>
          <w:rFonts w:ascii="Montserrat" w:hAnsi="Montserrat" w:cs="Calibri"/>
          <w:sz w:val="20"/>
          <w:szCs w:val="20"/>
          <w:lang w:eastAsia="es-ES_tradnl"/>
        </w:rPr>
      </w:pPr>
    </w:p>
    <w:p w14:paraId="70F0E909" w14:textId="77777777" w:rsidR="005953AF" w:rsidRPr="0075189D" w:rsidRDefault="005953AF" w:rsidP="005F3C28">
      <w:pPr>
        <w:spacing w:line="276" w:lineRule="auto"/>
        <w:jc w:val="both"/>
        <w:rPr>
          <w:rFonts w:ascii="Montserrat" w:hAnsi="Montserrat" w:cs="Arial"/>
          <w:sz w:val="20"/>
          <w:szCs w:val="20"/>
        </w:rPr>
      </w:pPr>
      <w:r w:rsidRPr="0075189D">
        <w:rPr>
          <w:rFonts w:ascii="Montserrat" w:hAnsi="Montserrat" w:cs="Arial"/>
          <w:sz w:val="20"/>
          <w:szCs w:val="20"/>
        </w:rPr>
        <w:t xml:space="preserve">En relación a la </w:t>
      </w:r>
      <w:r w:rsidRPr="0075189D">
        <w:rPr>
          <w:rFonts w:ascii="Montserrat" w:hAnsi="Montserrat" w:cs="Arial"/>
          <w:b/>
          <w:sz w:val="20"/>
          <w:szCs w:val="20"/>
        </w:rPr>
        <w:t>asesoría</w:t>
      </w:r>
      <w:r w:rsidRPr="0075189D">
        <w:rPr>
          <w:rFonts w:ascii="Montserrat" w:hAnsi="Montserrat" w:cs="Arial"/>
          <w:sz w:val="20"/>
          <w:szCs w:val="20"/>
        </w:rPr>
        <w:t xml:space="preserve">, la Instancia Normativa podrá realizar dicha actividad vía telefónica, por medio de correo electrónico y/o aplicaciones de mensajería instantánea, a las Instancias Ejecutoras, acerca de la captura en el SICS o de las dudas que se tenga en relación a Contraloría Social. </w:t>
      </w:r>
    </w:p>
    <w:p w14:paraId="6528EDB0" w14:textId="77777777" w:rsidR="005953AF" w:rsidRPr="0075189D" w:rsidRDefault="005953AF" w:rsidP="005F3C28">
      <w:pPr>
        <w:spacing w:line="276" w:lineRule="auto"/>
        <w:jc w:val="both"/>
        <w:rPr>
          <w:rFonts w:ascii="Montserrat" w:hAnsi="Montserrat" w:cs="Arial"/>
          <w:sz w:val="20"/>
          <w:szCs w:val="20"/>
        </w:rPr>
      </w:pPr>
    </w:p>
    <w:p w14:paraId="6E3356AC" w14:textId="77777777" w:rsidR="005953AF" w:rsidRPr="0075189D" w:rsidRDefault="005953AF" w:rsidP="005F3C28">
      <w:pPr>
        <w:spacing w:line="276" w:lineRule="auto"/>
        <w:jc w:val="both"/>
        <w:rPr>
          <w:rFonts w:ascii="Montserrat" w:hAnsi="Montserrat" w:cs="Arial"/>
          <w:sz w:val="20"/>
          <w:szCs w:val="20"/>
        </w:rPr>
      </w:pPr>
      <w:r w:rsidRPr="0075189D">
        <w:rPr>
          <w:rFonts w:ascii="Montserrat" w:hAnsi="Montserrat" w:cs="Arial"/>
          <w:sz w:val="20"/>
          <w:szCs w:val="20"/>
        </w:rPr>
        <w:t xml:space="preserve">A fin de contar con información sobre las asesorías que proporciona esta Instancia Normativa, el personal que participa en la tarea de asesoramiento, deberá registrar cada solicitud al respecto de las Instancias Ejecutoras en el formato denominado </w:t>
      </w:r>
      <w:r w:rsidRPr="0075189D">
        <w:rPr>
          <w:rFonts w:ascii="Montserrat" w:hAnsi="Montserrat" w:cs="Arial"/>
          <w:b/>
          <w:sz w:val="20"/>
          <w:szCs w:val="20"/>
        </w:rPr>
        <w:t>Asesorías Instancia Normativa</w:t>
      </w:r>
      <w:r w:rsidRPr="0075189D">
        <w:rPr>
          <w:rFonts w:ascii="Montserrat" w:hAnsi="Montserrat" w:cs="Arial"/>
          <w:b/>
          <w:i/>
          <w:sz w:val="20"/>
          <w:szCs w:val="20"/>
        </w:rPr>
        <w:t xml:space="preserve"> (Anexo 12)</w:t>
      </w:r>
      <w:r w:rsidRPr="0075189D">
        <w:rPr>
          <w:rFonts w:ascii="Montserrat" w:hAnsi="Montserrat" w:cs="Arial"/>
          <w:sz w:val="20"/>
          <w:szCs w:val="20"/>
        </w:rPr>
        <w:t xml:space="preserve">. Asimismo, al final del ejercicio fiscal, se realizará un breve análisis sobre las características de las asesorías que se hayan efectuado, de acuerdo a la información del </w:t>
      </w:r>
      <w:r w:rsidRPr="0075189D">
        <w:rPr>
          <w:rFonts w:ascii="Montserrat" w:hAnsi="Montserrat" w:cs="Arial"/>
          <w:b/>
          <w:i/>
          <w:sz w:val="20"/>
          <w:szCs w:val="20"/>
        </w:rPr>
        <w:t>Anexo 12</w:t>
      </w:r>
      <w:r w:rsidRPr="0075189D">
        <w:rPr>
          <w:rFonts w:ascii="Montserrat" w:hAnsi="Montserrat" w:cs="Arial"/>
          <w:b/>
          <w:sz w:val="20"/>
          <w:szCs w:val="20"/>
        </w:rPr>
        <w:t>.</w:t>
      </w:r>
    </w:p>
    <w:p w14:paraId="4290E73D" w14:textId="77777777" w:rsidR="005953AF" w:rsidRPr="0075189D" w:rsidRDefault="005953AF" w:rsidP="005F3C28">
      <w:pPr>
        <w:tabs>
          <w:tab w:val="left" w:pos="720"/>
          <w:tab w:val="left" w:pos="1134"/>
        </w:tabs>
        <w:spacing w:line="276" w:lineRule="auto"/>
        <w:jc w:val="both"/>
        <w:rPr>
          <w:rFonts w:ascii="Montserrat" w:hAnsi="Montserrat" w:cs="Arial"/>
          <w:sz w:val="20"/>
          <w:szCs w:val="20"/>
        </w:rPr>
      </w:pPr>
    </w:p>
    <w:p w14:paraId="0CF6AAC6" w14:textId="77777777" w:rsidR="005953AF" w:rsidRDefault="005953AF" w:rsidP="005F3C28">
      <w:pPr>
        <w:tabs>
          <w:tab w:val="left" w:pos="1374"/>
        </w:tabs>
        <w:spacing w:line="276" w:lineRule="auto"/>
        <w:jc w:val="both"/>
        <w:rPr>
          <w:rFonts w:ascii="Montserrat" w:hAnsi="Montserrat" w:cs="Calibri"/>
          <w:color w:val="FFFFFF" w:themeColor="background1"/>
          <w:sz w:val="20"/>
          <w:szCs w:val="20"/>
          <w:lang w:eastAsia="es-ES_tradnl"/>
        </w:rPr>
      </w:pPr>
    </w:p>
    <w:p w14:paraId="4C3F4342" w14:textId="552E4F31" w:rsidR="00E76A25" w:rsidRPr="0075189D" w:rsidRDefault="00E76A25" w:rsidP="00E76A25">
      <w:pPr>
        <w:tabs>
          <w:tab w:val="left" w:pos="1374"/>
        </w:tabs>
        <w:spacing w:line="276" w:lineRule="auto"/>
        <w:jc w:val="both"/>
        <w:rPr>
          <w:rFonts w:ascii="Montserrat" w:hAnsi="Montserrat" w:cs="Calibri"/>
          <w:sz w:val="20"/>
          <w:szCs w:val="20"/>
          <w:lang w:eastAsia="es-ES_tradnl"/>
        </w:rPr>
      </w:pPr>
      <w:r w:rsidRPr="00F37E71">
        <w:rPr>
          <w:rFonts w:ascii="Montserrat" w:hAnsi="Montserrat" w:cs="Arial"/>
          <w:color w:val="000000"/>
          <w:sz w:val="20"/>
          <w:szCs w:val="20"/>
          <w:bdr w:val="none" w:sz="0" w:space="0" w:color="auto" w:frame="1"/>
          <w:shd w:val="clear" w:color="auto" w:fill="FFFFFF"/>
        </w:rPr>
        <w:lastRenderedPageBreak/>
        <w:t xml:space="preserve">En relación a la asesoría que la Instancia Ejecutora de al personal del comité, ésta se realizará de acuerdo a las solicitudes de los Comités de CS o cuando la Instancia Ejecutora asesore en el llenado del escrito libre, Informe </w:t>
      </w:r>
      <w:r w:rsidRPr="00F37E71">
        <w:rPr>
          <w:rFonts w:ascii="Montserrat" w:hAnsi="Montserrat" w:cs="Arial"/>
          <w:b/>
          <w:i/>
          <w:color w:val="000000"/>
          <w:sz w:val="20"/>
          <w:szCs w:val="20"/>
          <w:bdr w:val="none" w:sz="0" w:space="0" w:color="auto" w:frame="1"/>
          <w:shd w:val="clear" w:color="auto" w:fill="FFFFFF"/>
        </w:rPr>
        <w:t>(Anexo 7)</w:t>
      </w:r>
      <w:r w:rsidRPr="00F37E71">
        <w:rPr>
          <w:rFonts w:ascii="Montserrat" w:hAnsi="Montserrat" w:cs="Arial"/>
          <w:color w:val="000000"/>
          <w:sz w:val="20"/>
          <w:szCs w:val="20"/>
          <w:bdr w:val="none" w:sz="0" w:space="0" w:color="auto" w:frame="1"/>
          <w:shd w:val="clear" w:color="auto" w:fill="FFFFFF"/>
        </w:rPr>
        <w:t xml:space="preserve"> </w:t>
      </w:r>
      <w:proofErr w:type="spellStart"/>
      <w:r w:rsidRPr="00F37E71">
        <w:rPr>
          <w:rFonts w:ascii="Montserrat" w:hAnsi="Montserrat" w:cs="Arial"/>
          <w:color w:val="000000"/>
          <w:sz w:val="20"/>
          <w:szCs w:val="20"/>
          <w:bdr w:val="none" w:sz="0" w:space="0" w:color="auto" w:frame="1"/>
          <w:shd w:val="clear" w:color="auto" w:fill="FFFFFF"/>
        </w:rPr>
        <w:t>etc</w:t>
      </w:r>
      <w:bookmarkStart w:id="6" w:name="_Hlk101436668"/>
      <w:proofErr w:type="spellEnd"/>
      <w:r w:rsidRPr="00E20B7F">
        <w:rPr>
          <w:rFonts w:ascii="Montserrat" w:hAnsi="Montserrat" w:cs="Arial"/>
          <w:color w:val="000000"/>
          <w:sz w:val="20"/>
          <w:szCs w:val="20"/>
          <w:highlight w:val="yellow"/>
          <w:bdr w:val="none" w:sz="0" w:space="0" w:color="auto" w:frame="1"/>
          <w:shd w:val="clear" w:color="auto" w:fill="FFFFFF"/>
        </w:rPr>
        <w:t xml:space="preserve">, cuando se </w:t>
      </w:r>
      <w:r w:rsidR="00F16EAD" w:rsidRPr="00E20B7F">
        <w:rPr>
          <w:rFonts w:ascii="Montserrat" w:hAnsi="Montserrat" w:cs="Arial"/>
          <w:color w:val="000000"/>
          <w:sz w:val="20"/>
          <w:szCs w:val="20"/>
          <w:highlight w:val="yellow"/>
          <w:bdr w:val="none" w:sz="0" w:space="0" w:color="auto" w:frame="1"/>
          <w:shd w:val="clear" w:color="auto" w:fill="FFFFFF"/>
        </w:rPr>
        <w:t>dé</w:t>
      </w:r>
      <w:r w:rsidRPr="00E20B7F">
        <w:rPr>
          <w:rFonts w:ascii="Montserrat" w:hAnsi="Montserrat" w:cs="Arial"/>
          <w:color w:val="000000"/>
          <w:sz w:val="20"/>
          <w:szCs w:val="20"/>
          <w:highlight w:val="yellow"/>
          <w:bdr w:val="none" w:sz="0" w:space="0" w:color="auto" w:frame="1"/>
          <w:shd w:val="clear" w:color="auto" w:fill="FFFFFF"/>
        </w:rPr>
        <w:t xml:space="preserve"> la asesoría  se deberá de llenar </w:t>
      </w:r>
      <w:r w:rsidRPr="00E20B7F">
        <w:rPr>
          <w:rFonts w:ascii="Montserrat" w:hAnsi="Montserrat" w:cs="Arial"/>
          <w:b/>
          <w:sz w:val="20"/>
          <w:szCs w:val="20"/>
          <w:highlight w:val="yellow"/>
          <w:lang w:eastAsia="es-MX"/>
        </w:rPr>
        <w:t>Acta de asamblea/Minuta</w:t>
      </w:r>
      <w:r w:rsidRPr="00E20B7F">
        <w:rPr>
          <w:rFonts w:ascii="Montserrat" w:hAnsi="Montserrat" w:cs="Arial"/>
          <w:b/>
          <w:i/>
          <w:sz w:val="20"/>
          <w:szCs w:val="20"/>
          <w:highlight w:val="yellow"/>
          <w:lang w:eastAsia="es-MX"/>
        </w:rPr>
        <w:t xml:space="preserve"> (Anexo 5)</w:t>
      </w:r>
      <w:r w:rsidRPr="00E20B7F">
        <w:rPr>
          <w:rFonts w:ascii="Montserrat" w:hAnsi="Montserrat" w:cs="Arial"/>
          <w:color w:val="000000"/>
          <w:sz w:val="20"/>
          <w:szCs w:val="20"/>
          <w:highlight w:val="yellow"/>
          <w:bdr w:val="none" w:sz="0" w:space="0" w:color="auto" w:frame="1"/>
          <w:shd w:val="clear" w:color="auto" w:fill="FFFFFF"/>
        </w:rPr>
        <w:t xml:space="preserve"> y se deberá de subir al SICS </w:t>
      </w:r>
      <w:r w:rsidRPr="00E20B7F">
        <w:rPr>
          <w:rFonts w:ascii="Montserrat" w:hAnsi="Montserrat" w:cs="Calibri"/>
          <w:sz w:val="20"/>
          <w:szCs w:val="20"/>
          <w:highlight w:val="yellow"/>
          <w:lang w:eastAsia="es-ES_tradnl"/>
        </w:rPr>
        <w:t xml:space="preserve">en un plazo no mayor de </w:t>
      </w:r>
      <w:r w:rsidRPr="00E20B7F">
        <w:rPr>
          <w:rFonts w:ascii="Montserrat" w:hAnsi="Montserrat" w:cs="Calibri"/>
          <w:b/>
          <w:sz w:val="20"/>
          <w:szCs w:val="20"/>
          <w:highlight w:val="yellow"/>
          <w:lang w:eastAsia="es-ES_tradnl"/>
        </w:rPr>
        <w:t>20 días hábiles</w:t>
      </w:r>
      <w:r w:rsidRPr="00E20B7F">
        <w:rPr>
          <w:rFonts w:ascii="Montserrat" w:hAnsi="Montserrat" w:cs="Calibri"/>
          <w:sz w:val="20"/>
          <w:szCs w:val="20"/>
          <w:highlight w:val="yellow"/>
          <w:lang w:eastAsia="es-ES_tradnl"/>
        </w:rPr>
        <w:t xml:space="preserve"> posteriores a la reunión donde se dio la asesoría.</w:t>
      </w:r>
    </w:p>
    <w:bookmarkEnd w:id="6"/>
    <w:p w14:paraId="60DC3455" w14:textId="77777777" w:rsidR="00E76A25" w:rsidRDefault="00E76A25" w:rsidP="005F3C28">
      <w:pPr>
        <w:tabs>
          <w:tab w:val="left" w:pos="1374"/>
        </w:tabs>
        <w:spacing w:line="276" w:lineRule="auto"/>
        <w:jc w:val="both"/>
        <w:rPr>
          <w:rFonts w:ascii="Montserrat" w:hAnsi="Montserrat" w:cs="Calibri"/>
          <w:color w:val="FFFFFF" w:themeColor="background1"/>
          <w:sz w:val="20"/>
          <w:szCs w:val="20"/>
          <w:lang w:eastAsia="es-ES_tradnl"/>
        </w:rPr>
      </w:pPr>
    </w:p>
    <w:p w14:paraId="0DBF1A0B" w14:textId="5D0B57F4" w:rsidR="00FA6A0E" w:rsidRPr="0075189D" w:rsidRDefault="00FA6A0E" w:rsidP="005F3C28">
      <w:pPr>
        <w:spacing w:line="276" w:lineRule="auto"/>
        <w:jc w:val="both"/>
        <w:rPr>
          <w:rFonts w:ascii="Montserrat" w:hAnsi="Montserrat"/>
          <w:color w:val="FFFFFF" w:themeColor="background1"/>
          <w:sz w:val="20"/>
          <w:szCs w:val="20"/>
        </w:rPr>
      </w:pPr>
      <w:r w:rsidRPr="0075189D">
        <w:rPr>
          <w:rFonts w:ascii="Montserrat" w:hAnsi="Montserrat"/>
          <w:color w:val="000000" w:themeColor="text1"/>
          <w:sz w:val="20"/>
          <w:szCs w:val="20"/>
        </w:rPr>
        <w:t>La Instancia Ejecutora deberá realizar reuniones con los beneficiarios de los programas, con la participación de los integrantes de los Comités, a fin de promover que realicen actividades de contraloría social, así como de que expresen sus necesidades, opiniones, quejas, denuncias y peticiones relaci</w:t>
      </w:r>
      <w:r w:rsidR="00FF45C4" w:rsidRPr="0075189D">
        <w:rPr>
          <w:rFonts w:ascii="Montserrat" w:hAnsi="Montserrat"/>
          <w:color w:val="000000" w:themeColor="text1"/>
          <w:sz w:val="20"/>
          <w:szCs w:val="20"/>
        </w:rPr>
        <w:t>onadas con el programa</w:t>
      </w:r>
      <w:r w:rsidRPr="0075189D">
        <w:rPr>
          <w:rFonts w:ascii="Montserrat" w:hAnsi="Montserrat"/>
          <w:color w:val="000000" w:themeColor="text1"/>
          <w:sz w:val="20"/>
          <w:szCs w:val="20"/>
        </w:rPr>
        <w:t xml:space="preserve">. </w:t>
      </w:r>
    </w:p>
    <w:p w14:paraId="58C5A73F" w14:textId="77777777" w:rsidR="00FA6A0E" w:rsidRPr="0075189D" w:rsidRDefault="00FA6A0E" w:rsidP="005F3C28">
      <w:pPr>
        <w:spacing w:line="276" w:lineRule="auto"/>
        <w:jc w:val="both"/>
        <w:rPr>
          <w:rFonts w:ascii="Montserrat" w:hAnsi="Montserrat"/>
          <w:sz w:val="20"/>
          <w:szCs w:val="20"/>
        </w:rPr>
      </w:pPr>
    </w:p>
    <w:p w14:paraId="5022269E" w14:textId="77777777" w:rsidR="00795872" w:rsidRPr="0075189D" w:rsidRDefault="00795872" w:rsidP="005F3C28">
      <w:pPr>
        <w:spacing w:line="276" w:lineRule="auto"/>
        <w:jc w:val="both"/>
        <w:rPr>
          <w:rFonts w:ascii="Montserrat" w:hAnsi="Montserrat" w:cs="Arial"/>
          <w:bCs/>
          <w:sz w:val="20"/>
          <w:szCs w:val="20"/>
        </w:rPr>
      </w:pPr>
      <w:r w:rsidRPr="0075189D">
        <w:rPr>
          <w:rFonts w:ascii="Montserrat" w:hAnsi="Montserrat" w:cs="Arial"/>
          <w:bCs/>
          <w:sz w:val="20"/>
          <w:szCs w:val="20"/>
        </w:rPr>
        <w:t xml:space="preserve">La Instancia Ejecutora enviará por correo electrónico a la Instancia Normativa la </w:t>
      </w:r>
      <w:r w:rsidRPr="0075189D">
        <w:rPr>
          <w:rFonts w:ascii="Montserrat" w:hAnsi="Montserrat" w:cs="Arial"/>
          <w:b/>
          <w:bCs/>
          <w:i/>
          <w:sz w:val="20"/>
          <w:szCs w:val="20"/>
        </w:rPr>
        <w:t>Planeación de reuniones y capacitaciones (Anexo 4)</w:t>
      </w:r>
      <w:r w:rsidRPr="0075189D">
        <w:rPr>
          <w:rFonts w:ascii="Montserrat" w:hAnsi="Montserrat" w:cs="Arial"/>
          <w:bCs/>
          <w:sz w:val="20"/>
          <w:szCs w:val="20"/>
        </w:rPr>
        <w:t>, del ejercicio fiscal presente, donde deberá incluir como mínimo lo siguiente: nombre de la PCI, coordinación de zona, responsable de la Contraloría Social, nombre del coordinador de zona, dirección de la coordinación de zona, calendarización de reuniones y capacitaciones.</w:t>
      </w:r>
    </w:p>
    <w:p w14:paraId="49306892" w14:textId="77777777" w:rsidR="00795872" w:rsidRPr="0075189D" w:rsidRDefault="00795872" w:rsidP="005F3C28">
      <w:pPr>
        <w:spacing w:line="276" w:lineRule="auto"/>
        <w:jc w:val="both"/>
        <w:rPr>
          <w:rFonts w:ascii="Montserrat" w:hAnsi="Montserrat" w:cs="Arial"/>
          <w:bCs/>
          <w:sz w:val="20"/>
          <w:szCs w:val="20"/>
        </w:rPr>
      </w:pPr>
    </w:p>
    <w:p w14:paraId="61287577" w14:textId="282CA8D7" w:rsidR="00795872" w:rsidRPr="00E20B7F" w:rsidRDefault="00795872" w:rsidP="005F3C28">
      <w:pPr>
        <w:spacing w:line="276" w:lineRule="auto"/>
        <w:jc w:val="both"/>
        <w:rPr>
          <w:rFonts w:ascii="Montserrat" w:hAnsi="Montserrat" w:cs="Arial"/>
          <w:bCs/>
          <w:sz w:val="20"/>
          <w:szCs w:val="20"/>
          <w:highlight w:val="yellow"/>
        </w:rPr>
      </w:pPr>
      <w:bookmarkStart w:id="7" w:name="_Hlk101436849"/>
      <w:r w:rsidRPr="00E20B7F">
        <w:rPr>
          <w:rFonts w:ascii="Montserrat" w:hAnsi="Montserrat" w:cs="Arial"/>
          <w:bCs/>
          <w:sz w:val="20"/>
          <w:szCs w:val="20"/>
          <w:highlight w:val="yellow"/>
        </w:rPr>
        <w:t xml:space="preserve">Además de las reuniones para la constitución de CCS, la Instancia Ejecutora deberá contemplar en su </w:t>
      </w:r>
      <w:r w:rsidRPr="00E20B7F">
        <w:rPr>
          <w:rFonts w:ascii="Montserrat" w:hAnsi="Montserrat" w:cs="Arial"/>
          <w:b/>
          <w:bCs/>
          <w:sz w:val="20"/>
          <w:szCs w:val="20"/>
          <w:highlight w:val="yellow"/>
        </w:rPr>
        <w:t>Planeación de reuniones y capacitaciones</w:t>
      </w:r>
      <w:r w:rsidRPr="00E20B7F">
        <w:rPr>
          <w:rFonts w:ascii="Montserrat" w:hAnsi="Montserrat" w:cs="Arial"/>
          <w:b/>
          <w:bCs/>
          <w:i/>
          <w:sz w:val="20"/>
          <w:szCs w:val="20"/>
          <w:highlight w:val="yellow"/>
        </w:rPr>
        <w:t xml:space="preserve"> (Anexo 4)</w:t>
      </w:r>
      <w:r w:rsidRPr="00E20B7F">
        <w:rPr>
          <w:rFonts w:ascii="Montserrat" w:hAnsi="Montserrat" w:cs="Arial"/>
          <w:bCs/>
          <w:sz w:val="20"/>
          <w:szCs w:val="20"/>
          <w:highlight w:val="yellow"/>
        </w:rPr>
        <w:t>, dos reuniones más, como mínimo, con las personas que integran los C</w:t>
      </w:r>
      <w:r w:rsidR="00B556BC" w:rsidRPr="00E20B7F">
        <w:rPr>
          <w:rFonts w:ascii="Montserrat" w:hAnsi="Montserrat" w:cs="Arial"/>
          <w:bCs/>
          <w:sz w:val="20"/>
          <w:szCs w:val="20"/>
          <w:highlight w:val="yellow"/>
        </w:rPr>
        <w:t xml:space="preserve">omités de </w:t>
      </w:r>
      <w:r w:rsidRPr="00E20B7F">
        <w:rPr>
          <w:rFonts w:ascii="Montserrat" w:hAnsi="Montserrat" w:cs="Arial"/>
          <w:bCs/>
          <w:sz w:val="20"/>
          <w:szCs w:val="20"/>
          <w:highlight w:val="yellow"/>
        </w:rPr>
        <w:t>CS, a fin de promover actividades de Contraloría Soc</w:t>
      </w:r>
      <w:r w:rsidR="00B556BC" w:rsidRPr="00E20B7F">
        <w:rPr>
          <w:rFonts w:ascii="Montserrat" w:hAnsi="Montserrat" w:cs="Arial"/>
          <w:bCs/>
          <w:sz w:val="20"/>
          <w:szCs w:val="20"/>
          <w:highlight w:val="yellow"/>
        </w:rPr>
        <w:t xml:space="preserve">ial y para que se asesore a los </w:t>
      </w:r>
      <w:r w:rsidR="005C0BCA" w:rsidRPr="00E20B7F">
        <w:rPr>
          <w:rFonts w:ascii="Montserrat" w:hAnsi="Montserrat" w:cs="Arial"/>
          <w:bCs/>
          <w:sz w:val="20"/>
          <w:szCs w:val="20"/>
          <w:highlight w:val="yellow"/>
        </w:rPr>
        <w:t>comités</w:t>
      </w:r>
      <w:r w:rsidRPr="00E20B7F">
        <w:rPr>
          <w:rFonts w:ascii="Montserrat" w:hAnsi="Montserrat" w:cs="Arial"/>
          <w:bCs/>
          <w:sz w:val="20"/>
          <w:szCs w:val="20"/>
          <w:highlight w:val="yellow"/>
        </w:rPr>
        <w:t xml:space="preserve"> en la elaboración del </w:t>
      </w:r>
      <w:r w:rsidRPr="00E20B7F">
        <w:rPr>
          <w:rFonts w:ascii="Montserrat" w:hAnsi="Montserrat" w:cs="Arial"/>
          <w:b/>
          <w:bCs/>
          <w:sz w:val="20"/>
          <w:szCs w:val="20"/>
          <w:highlight w:val="yellow"/>
        </w:rPr>
        <w:t>Informe del Comité de Contraloría Social</w:t>
      </w:r>
      <w:r w:rsidRPr="00E20B7F">
        <w:rPr>
          <w:rFonts w:ascii="Montserrat" w:hAnsi="Montserrat" w:cs="Arial"/>
          <w:b/>
          <w:bCs/>
          <w:i/>
          <w:sz w:val="20"/>
          <w:szCs w:val="20"/>
          <w:highlight w:val="yellow"/>
        </w:rPr>
        <w:t xml:space="preserve"> (Anexo 7)</w:t>
      </w:r>
      <w:r w:rsidRPr="00E20B7F">
        <w:rPr>
          <w:rFonts w:ascii="Montserrat" w:hAnsi="Montserrat" w:cs="Arial"/>
          <w:bCs/>
          <w:i/>
          <w:sz w:val="20"/>
          <w:szCs w:val="20"/>
          <w:highlight w:val="yellow"/>
        </w:rPr>
        <w:t>.</w:t>
      </w:r>
    </w:p>
    <w:p w14:paraId="682F3A8F" w14:textId="77777777" w:rsidR="00795872" w:rsidRPr="00E20B7F" w:rsidRDefault="00795872" w:rsidP="005F3C28">
      <w:pPr>
        <w:spacing w:line="276" w:lineRule="auto"/>
        <w:jc w:val="both"/>
        <w:rPr>
          <w:rFonts w:ascii="Montserrat" w:hAnsi="Montserrat" w:cs="Arial"/>
          <w:bCs/>
          <w:sz w:val="20"/>
          <w:szCs w:val="20"/>
          <w:highlight w:val="yellow"/>
        </w:rPr>
      </w:pPr>
    </w:p>
    <w:p w14:paraId="35FCF6E9" w14:textId="3D467F88" w:rsidR="00AF1E85" w:rsidRPr="0075189D" w:rsidRDefault="00AF1E85" w:rsidP="005F3C28">
      <w:pPr>
        <w:tabs>
          <w:tab w:val="left" w:pos="720"/>
          <w:tab w:val="left" w:pos="1134"/>
        </w:tabs>
        <w:spacing w:line="276" w:lineRule="auto"/>
        <w:jc w:val="both"/>
        <w:rPr>
          <w:rFonts w:ascii="Montserrat" w:hAnsi="Montserrat" w:cs="Arial"/>
          <w:bCs/>
          <w:sz w:val="20"/>
          <w:szCs w:val="20"/>
        </w:rPr>
      </w:pPr>
      <w:r w:rsidRPr="00E20B7F">
        <w:rPr>
          <w:rFonts w:ascii="Montserrat" w:hAnsi="Montserrat"/>
          <w:sz w:val="20"/>
          <w:szCs w:val="20"/>
          <w:highlight w:val="yellow"/>
        </w:rPr>
        <w:t xml:space="preserve">Al término de las reuniones, la Instancia Ejecutora deberá levantar una </w:t>
      </w:r>
      <w:r w:rsidRPr="00E20B7F">
        <w:rPr>
          <w:rFonts w:ascii="Montserrat" w:hAnsi="Montserrat" w:cs="Arial"/>
          <w:b/>
          <w:sz w:val="20"/>
          <w:szCs w:val="20"/>
          <w:highlight w:val="yellow"/>
          <w:lang w:eastAsia="es-MX"/>
        </w:rPr>
        <w:t xml:space="preserve">Acta de </w:t>
      </w:r>
      <w:r w:rsidR="00B556BC" w:rsidRPr="00E20B7F">
        <w:rPr>
          <w:rFonts w:ascii="Montserrat" w:hAnsi="Montserrat" w:cs="Arial"/>
          <w:b/>
          <w:sz w:val="20"/>
          <w:szCs w:val="20"/>
          <w:highlight w:val="yellow"/>
          <w:lang w:eastAsia="es-MX"/>
        </w:rPr>
        <w:t>asamblea/Minuta</w:t>
      </w:r>
      <w:r w:rsidRPr="00E20B7F">
        <w:rPr>
          <w:rFonts w:ascii="Montserrat" w:hAnsi="Montserrat" w:cs="Arial"/>
          <w:b/>
          <w:i/>
          <w:sz w:val="20"/>
          <w:szCs w:val="20"/>
          <w:highlight w:val="yellow"/>
          <w:lang w:eastAsia="es-MX"/>
        </w:rPr>
        <w:t xml:space="preserve"> (Anexo 5)</w:t>
      </w:r>
      <w:r w:rsidRPr="00E20B7F">
        <w:rPr>
          <w:rFonts w:ascii="Montserrat" w:hAnsi="Montserrat" w:cs="Arial"/>
          <w:bCs/>
          <w:sz w:val="20"/>
          <w:szCs w:val="20"/>
          <w:highlight w:val="yellow"/>
        </w:rPr>
        <w:t xml:space="preserve"> </w:t>
      </w:r>
      <w:r w:rsidRPr="00E20B7F">
        <w:rPr>
          <w:rFonts w:ascii="Montserrat" w:hAnsi="Montserrat"/>
          <w:sz w:val="20"/>
          <w:szCs w:val="20"/>
          <w:highlight w:val="yellow"/>
        </w:rPr>
        <w:t xml:space="preserve">que será firmada, al menos, por un servidor o servidora pública de la propia Instancia Ejecutora, un integrante del Comité y un beneficiario. La Instancia Ejecutora capturará en el </w:t>
      </w:r>
      <w:r w:rsidR="00FF45C4" w:rsidRPr="00E20B7F">
        <w:rPr>
          <w:rFonts w:ascii="Montserrat" w:hAnsi="Montserrat"/>
          <w:sz w:val="20"/>
          <w:szCs w:val="20"/>
          <w:highlight w:val="yellow"/>
        </w:rPr>
        <w:t>SICS</w:t>
      </w:r>
      <w:r w:rsidRPr="00E20B7F">
        <w:rPr>
          <w:rFonts w:ascii="Montserrat" w:hAnsi="Montserrat"/>
          <w:sz w:val="20"/>
          <w:szCs w:val="20"/>
          <w:highlight w:val="yellow"/>
        </w:rPr>
        <w:t xml:space="preserve"> la información contenida en las minutas </w:t>
      </w:r>
      <w:r w:rsidRPr="00E20B7F">
        <w:rPr>
          <w:rFonts w:ascii="Montserrat" w:hAnsi="Montserrat" w:cs="Arial"/>
          <w:bCs/>
          <w:sz w:val="20"/>
          <w:szCs w:val="20"/>
          <w:highlight w:val="yellow"/>
        </w:rPr>
        <w:t xml:space="preserve">y tendrá como límite para capturarlo hasta </w:t>
      </w:r>
      <w:r w:rsidRPr="00E20B7F">
        <w:rPr>
          <w:rFonts w:ascii="Montserrat" w:hAnsi="Montserrat" w:cs="Arial"/>
          <w:b/>
          <w:bCs/>
          <w:sz w:val="20"/>
          <w:szCs w:val="20"/>
          <w:highlight w:val="yellow"/>
        </w:rPr>
        <w:t>20 días hábiles posteriores al desarrollo de la reunión y/o capacitación</w:t>
      </w:r>
      <w:r w:rsidRPr="00E20B7F">
        <w:rPr>
          <w:rFonts w:ascii="Montserrat" w:hAnsi="Montserrat" w:cs="Arial"/>
          <w:bCs/>
          <w:sz w:val="20"/>
          <w:szCs w:val="20"/>
          <w:highlight w:val="yellow"/>
        </w:rPr>
        <w:t>.</w:t>
      </w:r>
    </w:p>
    <w:bookmarkEnd w:id="7"/>
    <w:p w14:paraId="5F00D78D" w14:textId="77777777" w:rsidR="00AF1E85" w:rsidRPr="0075189D" w:rsidRDefault="00AF1E85" w:rsidP="005F3C28">
      <w:pPr>
        <w:spacing w:line="276" w:lineRule="auto"/>
        <w:jc w:val="both"/>
        <w:rPr>
          <w:rFonts w:ascii="Montserrat" w:hAnsi="Montserrat" w:cs="Arial"/>
          <w:bCs/>
          <w:sz w:val="20"/>
          <w:szCs w:val="20"/>
        </w:rPr>
      </w:pPr>
    </w:p>
    <w:p w14:paraId="0139186B" w14:textId="4FE49317" w:rsidR="00795872" w:rsidRPr="0075189D" w:rsidRDefault="00795872" w:rsidP="005F3C28">
      <w:pPr>
        <w:spacing w:line="276" w:lineRule="auto"/>
        <w:jc w:val="both"/>
        <w:rPr>
          <w:rFonts w:ascii="Montserrat" w:hAnsi="Montserrat" w:cs="Arial"/>
          <w:sz w:val="20"/>
          <w:szCs w:val="20"/>
          <w:lang w:eastAsia="es-MX"/>
        </w:rPr>
      </w:pPr>
      <w:r w:rsidRPr="0075189D">
        <w:rPr>
          <w:rFonts w:ascii="Montserrat" w:hAnsi="Montserrat" w:cs="Arial"/>
          <w:bCs/>
          <w:sz w:val="20"/>
          <w:szCs w:val="20"/>
        </w:rPr>
        <w:t xml:space="preserve">Adicionalmente, la Instancia Ejecutora deberá dar seguimiento a los acuerdos del </w:t>
      </w:r>
      <w:r w:rsidR="00B556BC" w:rsidRPr="0075189D">
        <w:rPr>
          <w:rFonts w:ascii="Montserrat" w:hAnsi="Montserrat" w:cs="Arial"/>
          <w:b/>
          <w:sz w:val="20"/>
          <w:szCs w:val="20"/>
          <w:lang w:eastAsia="es-MX"/>
        </w:rPr>
        <w:t>Acta de Asamblea/M</w:t>
      </w:r>
      <w:r w:rsidR="00FF45C4" w:rsidRPr="0075189D">
        <w:rPr>
          <w:rFonts w:ascii="Montserrat" w:hAnsi="Montserrat" w:cs="Arial"/>
          <w:b/>
          <w:sz w:val="20"/>
          <w:szCs w:val="20"/>
          <w:lang w:eastAsia="es-MX"/>
        </w:rPr>
        <w:t>inuta</w:t>
      </w:r>
      <w:r w:rsidR="00B556BC" w:rsidRPr="0075189D">
        <w:rPr>
          <w:rFonts w:ascii="Montserrat" w:hAnsi="Montserrat" w:cs="Arial"/>
          <w:b/>
          <w:i/>
          <w:sz w:val="20"/>
          <w:szCs w:val="20"/>
          <w:lang w:eastAsia="es-MX"/>
        </w:rPr>
        <w:t xml:space="preserve"> </w:t>
      </w:r>
      <w:r w:rsidRPr="0075189D">
        <w:rPr>
          <w:rFonts w:ascii="Montserrat" w:hAnsi="Montserrat" w:cs="Arial"/>
          <w:b/>
          <w:i/>
          <w:sz w:val="20"/>
          <w:szCs w:val="20"/>
          <w:lang w:eastAsia="es-MX"/>
        </w:rPr>
        <w:t>(Anexo 5),</w:t>
      </w:r>
      <w:r w:rsidRPr="0075189D">
        <w:rPr>
          <w:rFonts w:ascii="Montserrat" w:hAnsi="Montserrat" w:cs="Arial"/>
          <w:bCs/>
          <w:sz w:val="20"/>
          <w:szCs w:val="20"/>
        </w:rPr>
        <w:t xml:space="preserve"> tomados en las reuniones con </w:t>
      </w:r>
      <w:r w:rsidRPr="0075189D">
        <w:rPr>
          <w:rFonts w:ascii="Montserrat" w:hAnsi="Montserrat" w:cs="Arial"/>
          <w:sz w:val="20"/>
          <w:szCs w:val="20"/>
        </w:rPr>
        <w:t>las personas beneficiarias</w:t>
      </w:r>
      <w:r w:rsidR="00FF45C4" w:rsidRPr="0075189D">
        <w:rPr>
          <w:rFonts w:ascii="Montserrat" w:hAnsi="Montserrat" w:cs="Arial"/>
          <w:sz w:val="20"/>
          <w:szCs w:val="20"/>
        </w:rPr>
        <w:t xml:space="preserve"> e integrantes de los comités</w:t>
      </w:r>
      <w:r w:rsidRPr="0075189D">
        <w:rPr>
          <w:rFonts w:ascii="Montserrat" w:hAnsi="Montserrat" w:cs="Arial"/>
          <w:bCs/>
          <w:sz w:val="20"/>
          <w:szCs w:val="20"/>
        </w:rPr>
        <w:t xml:space="preserve">, a través del formato de </w:t>
      </w:r>
      <w:r w:rsidRPr="0075189D">
        <w:rPr>
          <w:rFonts w:ascii="Montserrat" w:hAnsi="Montserrat" w:cs="Arial"/>
          <w:b/>
          <w:sz w:val="20"/>
          <w:szCs w:val="20"/>
          <w:lang w:eastAsia="es-MX"/>
        </w:rPr>
        <w:t>Seguimiento a los</w:t>
      </w:r>
      <w:r w:rsidR="00FF45C4" w:rsidRPr="0075189D">
        <w:rPr>
          <w:rFonts w:ascii="Montserrat" w:hAnsi="Montserrat" w:cs="Arial"/>
          <w:b/>
          <w:sz w:val="20"/>
          <w:szCs w:val="20"/>
          <w:lang w:eastAsia="es-MX"/>
        </w:rPr>
        <w:t xml:space="preserve"> acuerdos del Acta de Asamblea/Minuta</w:t>
      </w:r>
      <w:r w:rsidR="00FF45C4" w:rsidRPr="0075189D">
        <w:rPr>
          <w:rFonts w:ascii="Montserrat" w:hAnsi="Montserrat" w:cs="Arial"/>
          <w:b/>
          <w:i/>
          <w:sz w:val="20"/>
          <w:szCs w:val="20"/>
          <w:lang w:eastAsia="es-MX"/>
        </w:rPr>
        <w:t xml:space="preserve"> </w:t>
      </w:r>
      <w:r w:rsidRPr="0075189D">
        <w:rPr>
          <w:rFonts w:ascii="Montserrat" w:hAnsi="Montserrat" w:cs="Arial"/>
          <w:b/>
          <w:i/>
          <w:sz w:val="20"/>
          <w:szCs w:val="20"/>
          <w:lang w:eastAsia="es-MX"/>
        </w:rPr>
        <w:t>(Anexo 13),</w:t>
      </w:r>
      <w:r w:rsidRPr="0075189D">
        <w:rPr>
          <w:rFonts w:ascii="Montserrat" w:hAnsi="Montserrat" w:cs="Arial"/>
          <w:sz w:val="20"/>
          <w:szCs w:val="20"/>
          <w:lang w:eastAsia="es-MX"/>
        </w:rPr>
        <w:t xml:space="preserve"> y deberá remitirlo a la Instancia Normativa, de acuerdo a la periodicidad que se indique en su PETCS.</w:t>
      </w:r>
    </w:p>
    <w:p w14:paraId="74A6B8F5" w14:textId="77777777" w:rsidR="00B556BC" w:rsidRPr="0075189D" w:rsidRDefault="00B556BC" w:rsidP="005F3C28">
      <w:pPr>
        <w:spacing w:line="276" w:lineRule="auto"/>
        <w:jc w:val="both"/>
        <w:rPr>
          <w:rFonts w:ascii="Montserrat" w:hAnsi="Montserrat" w:cs="Arial"/>
          <w:sz w:val="20"/>
          <w:szCs w:val="20"/>
          <w:lang w:eastAsia="es-MX"/>
        </w:rPr>
      </w:pPr>
    </w:p>
    <w:p w14:paraId="4EC55BC3" w14:textId="77777777" w:rsidR="00B556BC" w:rsidRPr="0075189D" w:rsidRDefault="00B556BC" w:rsidP="00B556BC">
      <w:pPr>
        <w:spacing w:line="276" w:lineRule="auto"/>
        <w:jc w:val="both"/>
        <w:rPr>
          <w:rFonts w:ascii="Montserrat" w:hAnsi="Montserrat"/>
          <w:b/>
          <w:sz w:val="20"/>
          <w:szCs w:val="20"/>
        </w:rPr>
      </w:pPr>
      <w:r w:rsidRPr="0075189D">
        <w:rPr>
          <w:rFonts w:ascii="Montserrat" w:hAnsi="Montserrat"/>
          <w:b/>
          <w:sz w:val="20"/>
          <w:szCs w:val="20"/>
        </w:rPr>
        <w:t>La Instancias Ejecutoras, para el cumplimiento de sus funciones de capacitación y asesoría podrán convenir el apoyo de los OEC.</w:t>
      </w:r>
    </w:p>
    <w:p w14:paraId="58FDA127" w14:textId="77777777" w:rsidR="0042615A" w:rsidRPr="0075189D" w:rsidRDefault="0042615A" w:rsidP="00B556BC">
      <w:pPr>
        <w:spacing w:line="276" w:lineRule="auto"/>
        <w:jc w:val="both"/>
        <w:rPr>
          <w:rFonts w:ascii="Montserrat" w:hAnsi="Montserrat"/>
          <w:b/>
          <w:sz w:val="20"/>
          <w:szCs w:val="20"/>
        </w:rPr>
      </w:pPr>
    </w:p>
    <w:p w14:paraId="7104AE41" w14:textId="77777777" w:rsidR="006A335F" w:rsidRPr="0075189D" w:rsidRDefault="006A335F" w:rsidP="00B556BC">
      <w:pPr>
        <w:spacing w:line="276" w:lineRule="auto"/>
        <w:jc w:val="both"/>
        <w:rPr>
          <w:rFonts w:ascii="Montserrat" w:hAnsi="Montserrat"/>
          <w:b/>
          <w:sz w:val="20"/>
          <w:szCs w:val="20"/>
        </w:rPr>
      </w:pPr>
    </w:p>
    <w:p w14:paraId="5B9DF610" w14:textId="77777777" w:rsidR="006A335F" w:rsidRPr="0075189D" w:rsidRDefault="006A335F" w:rsidP="00B556BC">
      <w:pPr>
        <w:spacing w:line="276" w:lineRule="auto"/>
        <w:jc w:val="both"/>
        <w:rPr>
          <w:rFonts w:ascii="Montserrat" w:hAnsi="Montserrat"/>
          <w:b/>
          <w:sz w:val="20"/>
          <w:szCs w:val="20"/>
        </w:rPr>
      </w:pPr>
    </w:p>
    <w:p w14:paraId="3B127954" w14:textId="77777777" w:rsidR="00B556BC" w:rsidRPr="0075189D" w:rsidRDefault="00B556BC" w:rsidP="005F3C28">
      <w:pPr>
        <w:spacing w:line="276" w:lineRule="auto"/>
        <w:jc w:val="both"/>
        <w:rPr>
          <w:rFonts w:ascii="Montserrat" w:hAnsi="Montserrat" w:cs="Arial"/>
          <w:sz w:val="20"/>
          <w:szCs w:val="20"/>
          <w:lang w:eastAsia="es-MX"/>
        </w:rPr>
      </w:pPr>
    </w:p>
    <w:p w14:paraId="1CF2F3D0" w14:textId="4C8CEBBA" w:rsidR="00AF1E85" w:rsidRPr="0075189D" w:rsidRDefault="00AF1E85" w:rsidP="005F3C28">
      <w:pPr>
        <w:pStyle w:val="Ttulo2"/>
        <w:numPr>
          <w:ilvl w:val="0"/>
          <w:numId w:val="19"/>
        </w:numPr>
        <w:spacing w:line="276" w:lineRule="auto"/>
        <w:jc w:val="both"/>
        <w:rPr>
          <w:rFonts w:ascii="Montserrat" w:hAnsi="Montserrat"/>
          <w:color w:val="632423" w:themeColor="accent2" w:themeShade="80"/>
          <w:sz w:val="22"/>
        </w:rPr>
      </w:pPr>
      <w:bookmarkStart w:id="8" w:name="_Toc94082307"/>
      <w:r w:rsidRPr="0075189D">
        <w:rPr>
          <w:rFonts w:ascii="Montserrat" w:hAnsi="Montserrat"/>
          <w:color w:val="632423" w:themeColor="accent2" w:themeShade="80"/>
          <w:sz w:val="22"/>
        </w:rPr>
        <w:t>Los formatos de informes que deberán llenar los Comités, así como los procedimientos para su distribución, recopilación y registro en el Sistema Informático de Contraloría Social</w:t>
      </w:r>
      <w:bookmarkEnd w:id="8"/>
    </w:p>
    <w:p w14:paraId="2F8042AA" w14:textId="77777777" w:rsidR="00AF1E85" w:rsidRPr="0075189D" w:rsidRDefault="00AF1E85" w:rsidP="005F3C28">
      <w:pPr>
        <w:spacing w:line="276" w:lineRule="auto"/>
        <w:jc w:val="both"/>
        <w:rPr>
          <w:rFonts w:ascii="Montserrat" w:hAnsi="Montserrat"/>
          <w:b/>
          <w:sz w:val="20"/>
          <w:szCs w:val="20"/>
        </w:rPr>
      </w:pPr>
    </w:p>
    <w:p w14:paraId="37507269" w14:textId="58F06A1F" w:rsidR="00AF1E85" w:rsidRPr="00694C86" w:rsidRDefault="00AF1E85" w:rsidP="005F3C28">
      <w:pPr>
        <w:spacing w:line="276" w:lineRule="auto"/>
        <w:jc w:val="both"/>
        <w:rPr>
          <w:rFonts w:ascii="Montserrat" w:hAnsi="Montserrat"/>
          <w:b/>
          <w:sz w:val="20"/>
          <w:szCs w:val="20"/>
          <w:highlight w:val="yellow"/>
        </w:rPr>
      </w:pPr>
      <w:r w:rsidRPr="00F37E71">
        <w:rPr>
          <w:rFonts w:ascii="Montserrat" w:hAnsi="Montserrat"/>
          <w:sz w:val="20"/>
          <w:szCs w:val="20"/>
        </w:rPr>
        <w:t xml:space="preserve">Una vez realizadas las actividades de vigilancia por el comité realizará </w:t>
      </w:r>
      <w:bookmarkStart w:id="9" w:name="_Hlk101437000"/>
      <w:r w:rsidRPr="00694C86">
        <w:rPr>
          <w:rFonts w:ascii="Montserrat" w:hAnsi="Montserrat"/>
          <w:sz w:val="20"/>
          <w:szCs w:val="20"/>
          <w:highlight w:val="yellow"/>
        </w:rPr>
        <w:t xml:space="preserve">el </w:t>
      </w:r>
      <w:r w:rsidRPr="00694C86">
        <w:rPr>
          <w:rFonts w:ascii="Montserrat" w:hAnsi="Montserrat"/>
          <w:b/>
          <w:sz w:val="20"/>
          <w:szCs w:val="20"/>
          <w:highlight w:val="yellow"/>
        </w:rPr>
        <w:t>Informe de Comité de Contraloría Social</w:t>
      </w:r>
      <w:r w:rsidRPr="00694C86">
        <w:rPr>
          <w:rFonts w:ascii="Montserrat" w:hAnsi="Montserrat"/>
          <w:b/>
          <w:i/>
          <w:sz w:val="20"/>
          <w:szCs w:val="20"/>
          <w:highlight w:val="yellow"/>
        </w:rPr>
        <w:t xml:space="preserve"> </w:t>
      </w:r>
      <w:r w:rsidR="00FF45C4" w:rsidRPr="00694C86">
        <w:rPr>
          <w:rFonts w:ascii="Montserrat" w:hAnsi="Montserrat"/>
          <w:b/>
          <w:i/>
          <w:sz w:val="20"/>
          <w:szCs w:val="20"/>
          <w:highlight w:val="yellow"/>
        </w:rPr>
        <w:t>(</w:t>
      </w:r>
      <w:r w:rsidRPr="00694C86">
        <w:rPr>
          <w:rFonts w:ascii="Montserrat" w:hAnsi="Montserrat"/>
          <w:b/>
          <w:i/>
          <w:sz w:val="20"/>
          <w:szCs w:val="20"/>
          <w:highlight w:val="yellow"/>
        </w:rPr>
        <w:t>Anexo 7</w:t>
      </w:r>
      <w:r w:rsidR="00FF45C4" w:rsidRPr="00694C86">
        <w:rPr>
          <w:rFonts w:ascii="Montserrat" w:hAnsi="Montserrat"/>
          <w:b/>
          <w:i/>
          <w:sz w:val="20"/>
          <w:szCs w:val="20"/>
          <w:highlight w:val="yellow"/>
        </w:rPr>
        <w:t>)</w:t>
      </w:r>
      <w:r w:rsidRPr="00694C86">
        <w:rPr>
          <w:rFonts w:ascii="Montserrat" w:hAnsi="Montserrat"/>
          <w:sz w:val="20"/>
          <w:szCs w:val="20"/>
          <w:highlight w:val="yellow"/>
        </w:rPr>
        <w:t xml:space="preserve"> de la presente Guía Operativa el cual será </w:t>
      </w:r>
      <w:r w:rsidR="00B556BC" w:rsidRPr="00694C86">
        <w:rPr>
          <w:rFonts w:ascii="Montserrat" w:hAnsi="Montserrat"/>
          <w:sz w:val="20"/>
          <w:szCs w:val="20"/>
          <w:highlight w:val="yellow"/>
        </w:rPr>
        <w:t>contestado</w:t>
      </w:r>
      <w:r w:rsidR="00AB0825" w:rsidRPr="00694C86">
        <w:rPr>
          <w:rFonts w:ascii="Montserrat" w:hAnsi="Montserrat"/>
          <w:sz w:val="20"/>
          <w:szCs w:val="20"/>
          <w:highlight w:val="yellow"/>
        </w:rPr>
        <w:t xml:space="preserve"> por </w:t>
      </w:r>
      <w:r w:rsidR="00B556BC" w:rsidRPr="00694C86">
        <w:rPr>
          <w:rFonts w:ascii="Montserrat" w:hAnsi="Montserrat"/>
          <w:sz w:val="20"/>
          <w:szCs w:val="20"/>
          <w:highlight w:val="yellow"/>
        </w:rPr>
        <w:t xml:space="preserve">el </w:t>
      </w:r>
      <w:r w:rsidR="00AB0825" w:rsidRPr="00694C86">
        <w:rPr>
          <w:rFonts w:ascii="Montserrat" w:hAnsi="Montserrat"/>
          <w:sz w:val="20"/>
          <w:szCs w:val="20"/>
          <w:highlight w:val="yellow"/>
        </w:rPr>
        <w:t>personal que integra el comité</w:t>
      </w:r>
      <w:r w:rsidRPr="00694C86">
        <w:rPr>
          <w:rFonts w:ascii="Montserrat" w:hAnsi="Montserrat"/>
          <w:sz w:val="20"/>
          <w:szCs w:val="20"/>
          <w:highlight w:val="yellow"/>
        </w:rPr>
        <w:t xml:space="preserve"> en </w:t>
      </w:r>
      <w:r w:rsidR="00EB4922" w:rsidRPr="00694C86">
        <w:rPr>
          <w:rFonts w:ascii="Montserrat" w:hAnsi="Montserrat"/>
          <w:sz w:val="20"/>
          <w:szCs w:val="20"/>
          <w:highlight w:val="yellow"/>
        </w:rPr>
        <w:t xml:space="preserve">el </w:t>
      </w:r>
      <w:r w:rsidR="00EB4922" w:rsidRPr="00694C86">
        <w:rPr>
          <w:rFonts w:ascii="Montserrat" w:hAnsi="Montserrat"/>
          <w:b/>
          <w:sz w:val="20"/>
          <w:szCs w:val="20"/>
          <w:highlight w:val="yellow"/>
        </w:rPr>
        <w:t>mes de noviembre</w:t>
      </w:r>
      <w:r w:rsidR="00EB4922" w:rsidRPr="00694C86">
        <w:rPr>
          <w:rFonts w:ascii="Montserrat" w:hAnsi="Montserrat"/>
          <w:sz w:val="20"/>
          <w:szCs w:val="20"/>
          <w:highlight w:val="yellow"/>
        </w:rPr>
        <w:t xml:space="preserve">. </w:t>
      </w:r>
    </w:p>
    <w:p w14:paraId="31AE0A68" w14:textId="77777777" w:rsidR="00FA6A0E" w:rsidRPr="00694C86" w:rsidRDefault="00FA6A0E" w:rsidP="005F3C28">
      <w:pPr>
        <w:spacing w:line="276" w:lineRule="auto"/>
        <w:jc w:val="both"/>
        <w:rPr>
          <w:rFonts w:ascii="Montserrat" w:hAnsi="Montserrat"/>
          <w:sz w:val="20"/>
          <w:szCs w:val="20"/>
          <w:highlight w:val="yellow"/>
        </w:rPr>
      </w:pPr>
    </w:p>
    <w:p w14:paraId="7CD6CAE3" w14:textId="25BFAAF6" w:rsidR="00EB4922" w:rsidRPr="0075189D" w:rsidRDefault="00EB4922" w:rsidP="005F3C28">
      <w:pPr>
        <w:spacing w:line="276" w:lineRule="auto"/>
        <w:jc w:val="both"/>
        <w:rPr>
          <w:rFonts w:ascii="Montserrat" w:hAnsi="Montserrat"/>
          <w:sz w:val="20"/>
          <w:szCs w:val="20"/>
        </w:rPr>
      </w:pPr>
      <w:r w:rsidRPr="00694C86">
        <w:rPr>
          <w:rFonts w:ascii="Montserrat" w:hAnsi="Montserrat"/>
          <w:sz w:val="20"/>
          <w:szCs w:val="20"/>
          <w:highlight w:val="yellow"/>
        </w:rPr>
        <w:t>La Instancia Ejecutora deberá recopilar los informes</w:t>
      </w:r>
      <w:r w:rsidR="00AB0825" w:rsidRPr="00694C86">
        <w:rPr>
          <w:rFonts w:ascii="Montserrat" w:hAnsi="Montserrat"/>
          <w:sz w:val="20"/>
          <w:szCs w:val="20"/>
          <w:highlight w:val="yellow"/>
        </w:rPr>
        <w:t xml:space="preserve"> en la última reunión establecida en el </w:t>
      </w:r>
      <w:r w:rsidR="00AB0825" w:rsidRPr="00694C86">
        <w:rPr>
          <w:rFonts w:ascii="Montserrat" w:hAnsi="Montserrat"/>
          <w:b/>
          <w:sz w:val="20"/>
          <w:szCs w:val="20"/>
          <w:highlight w:val="yellow"/>
        </w:rPr>
        <w:t>mes de noviembre</w:t>
      </w:r>
      <w:r w:rsidR="00AB0825" w:rsidRPr="00694C86">
        <w:rPr>
          <w:rFonts w:ascii="Montserrat" w:hAnsi="Montserrat"/>
          <w:sz w:val="20"/>
          <w:szCs w:val="20"/>
          <w:highlight w:val="yellow"/>
        </w:rPr>
        <w:t xml:space="preserve">. </w:t>
      </w:r>
      <w:r w:rsidR="00AB0825" w:rsidRPr="00694C86">
        <w:rPr>
          <w:rFonts w:ascii="Montserrat" w:hAnsi="Montserrat" w:cs="Arial"/>
          <w:color w:val="000000"/>
          <w:sz w:val="20"/>
          <w:szCs w:val="20"/>
          <w:highlight w:val="yellow"/>
          <w:bdr w:val="none" w:sz="0" w:space="0" w:color="auto" w:frame="1"/>
          <w:shd w:val="clear" w:color="auto" w:fill="FFFFFF"/>
        </w:rPr>
        <w:t xml:space="preserve">Una vez realizada la recopilación de los informes, deberán ser capturados en el SICS por la Instancia Ejecutora, teniendo como </w:t>
      </w:r>
      <w:r w:rsidR="00AB0825" w:rsidRPr="00694C86">
        <w:rPr>
          <w:rFonts w:ascii="Montserrat" w:hAnsi="Montserrat" w:cs="Arial"/>
          <w:b/>
          <w:color w:val="000000"/>
          <w:sz w:val="20"/>
          <w:szCs w:val="20"/>
          <w:highlight w:val="yellow"/>
          <w:bdr w:val="none" w:sz="0" w:space="0" w:color="auto" w:frame="1"/>
          <w:shd w:val="clear" w:color="auto" w:fill="FFFFFF"/>
        </w:rPr>
        <w:t xml:space="preserve">límite 20 días hábiles </w:t>
      </w:r>
      <w:r w:rsidR="009E395D" w:rsidRPr="00694C86">
        <w:rPr>
          <w:rFonts w:ascii="Montserrat" w:hAnsi="Montserrat" w:cs="Arial"/>
          <w:b/>
          <w:color w:val="000000"/>
          <w:sz w:val="20"/>
          <w:szCs w:val="20"/>
          <w:highlight w:val="yellow"/>
          <w:bdr w:val="none" w:sz="0" w:space="0" w:color="auto" w:frame="1"/>
          <w:shd w:val="clear" w:color="auto" w:fill="FFFFFF"/>
        </w:rPr>
        <w:t>posteriores a la recopilación</w:t>
      </w:r>
      <w:r w:rsidR="00AB0825" w:rsidRPr="00694C86">
        <w:rPr>
          <w:rFonts w:ascii="Montserrat" w:hAnsi="Montserrat" w:cs="Arial"/>
          <w:color w:val="000000"/>
          <w:sz w:val="20"/>
          <w:szCs w:val="20"/>
          <w:highlight w:val="yellow"/>
          <w:bdr w:val="none" w:sz="0" w:space="0" w:color="auto" w:frame="1"/>
          <w:shd w:val="clear" w:color="auto" w:fill="FFFFFF"/>
        </w:rPr>
        <w:t>.</w:t>
      </w:r>
      <w:r w:rsidR="00AB0825" w:rsidRPr="0075189D">
        <w:rPr>
          <w:rFonts w:ascii="Montserrat" w:hAnsi="Montserrat" w:cs="Arial"/>
          <w:color w:val="000000"/>
          <w:sz w:val="20"/>
          <w:szCs w:val="20"/>
          <w:bdr w:val="none" w:sz="0" w:space="0" w:color="auto" w:frame="1"/>
          <w:shd w:val="clear" w:color="auto" w:fill="FFFFFF"/>
        </w:rPr>
        <w:t> </w:t>
      </w:r>
    </w:p>
    <w:bookmarkEnd w:id="9"/>
    <w:p w14:paraId="57325A4E" w14:textId="77777777" w:rsidR="00EB4922" w:rsidRPr="0075189D" w:rsidRDefault="00EB4922" w:rsidP="005F3C28">
      <w:pPr>
        <w:spacing w:line="276" w:lineRule="auto"/>
        <w:jc w:val="both"/>
        <w:rPr>
          <w:rFonts w:ascii="Montserrat" w:hAnsi="Montserrat"/>
          <w:sz w:val="20"/>
          <w:szCs w:val="20"/>
        </w:rPr>
      </w:pPr>
    </w:p>
    <w:p w14:paraId="796B5B97" w14:textId="1A7EA130" w:rsidR="00AB0825" w:rsidRPr="0075189D" w:rsidRDefault="00AB0825" w:rsidP="005F3C28">
      <w:pPr>
        <w:tabs>
          <w:tab w:val="left" w:pos="720"/>
          <w:tab w:val="left" w:pos="1134"/>
        </w:tabs>
        <w:spacing w:line="276" w:lineRule="auto"/>
        <w:jc w:val="both"/>
        <w:rPr>
          <w:rFonts w:ascii="Montserrat" w:hAnsi="Montserrat" w:cs="Arial"/>
          <w:sz w:val="20"/>
          <w:szCs w:val="20"/>
        </w:rPr>
      </w:pPr>
      <w:r w:rsidRPr="0075189D">
        <w:rPr>
          <w:rFonts w:ascii="Montserrat" w:hAnsi="Montserrat" w:cs="Arial"/>
          <w:bCs/>
          <w:sz w:val="20"/>
          <w:szCs w:val="20"/>
        </w:rPr>
        <w:lastRenderedPageBreak/>
        <w:t xml:space="preserve">La aplicación del Informe será </w:t>
      </w:r>
      <w:r w:rsidRPr="0075189D">
        <w:rPr>
          <w:rFonts w:ascii="Montserrat" w:hAnsi="Montserrat" w:cs="Arial"/>
          <w:sz w:val="20"/>
          <w:szCs w:val="20"/>
        </w:rPr>
        <w:t>en una sola intervención, en la que se dé respuesta a la totalidad de las preguntas, con una periodicidad de una vez en el ejercicio fiscal.</w:t>
      </w:r>
    </w:p>
    <w:p w14:paraId="41BF3548" w14:textId="77777777" w:rsidR="00EB4922" w:rsidRPr="0075189D" w:rsidRDefault="00EB4922" w:rsidP="005F3C28">
      <w:pPr>
        <w:spacing w:line="276" w:lineRule="auto"/>
        <w:jc w:val="both"/>
        <w:rPr>
          <w:rFonts w:ascii="Montserrat" w:hAnsi="Montserrat"/>
          <w:sz w:val="20"/>
          <w:szCs w:val="20"/>
        </w:rPr>
      </w:pPr>
    </w:p>
    <w:p w14:paraId="65295C20" w14:textId="695EE9B4" w:rsidR="00AB0825" w:rsidRPr="0075189D" w:rsidRDefault="00AB0825" w:rsidP="005F3C28">
      <w:pPr>
        <w:spacing w:line="276" w:lineRule="auto"/>
        <w:jc w:val="both"/>
        <w:rPr>
          <w:rFonts w:ascii="Montserrat" w:hAnsi="Montserrat" w:cs="Arial"/>
          <w:color w:val="000000"/>
          <w:sz w:val="20"/>
          <w:szCs w:val="20"/>
          <w:shd w:val="clear" w:color="auto" w:fill="FFFFFF"/>
          <w:lang w:eastAsia="es-ES_tradnl"/>
        </w:rPr>
      </w:pPr>
      <w:r w:rsidRPr="0075189D">
        <w:rPr>
          <w:rFonts w:ascii="Montserrat" w:hAnsi="Montserrat" w:cs="Arial"/>
          <w:color w:val="000000"/>
          <w:sz w:val="20"/>
          <w:szCs w:val="20"/>
          <w:shd w:val="clear" w:color="auto" w:fill="FFFFFF"/>
          <w:lang w:eastAsia="es-ES_tradnl"/>
        </w:rPr>
        <w:t>La Instancia Normativa enviará</w:t>
      </w:r>
      <w:r w:rsidR="00734E0B" w:rsidRPr="0075189D">
        <w:rPr>
          <w:rFonts w:ascii="Montserrat" w:hAnsi="Montserrat" w:cs="Arial"/>
          <w:color w:val="000000"/>
          <w:sz w:val="20"/>
          <w:szCs w:val="20"/>
          <w:shd w:val="clear" w:color="auto" w:fill="FFFFFF"/>
          <w:lang w:eastAsia="es-ES_tradnl"/>
        </w:rPr>
        <w:t xml:space="preserve"> a la SFP</w:t>
      </w:r>
      <w:r w:rsidR="0042615A" w:rsidRPr="0075189D">
        <w:rPr>
          <w:rFonts w:ascii="Montserrat" w:hAnsi="Montserrat" w:cs="Arial"/>
          <w:color w:val="000000"/>
          <w:sz w:val="20"/>
          <w:szCs w:val="20"/>
          <w:shd w:val="clear" w:color="auto" w:fill="FFFFFF"/>
          <w:lang w:eastAsia="es-ES_tradnl"/>
        </w:rPr>
        <w:t xml:space="preserve">, un </w:t>
      </w:r>
      <w:r w:rsidRPr="0075189D">
        <w:rPr>
          <w:rFonts w:ascii="Montserrat" w:hAnsi="Montserrat" w:cs="Arial"/>
          <w:b/>
          <w:color w:val="000000"/>
          <w:sz w:val="20"/>
          <w:szCs w:val="20"/>
          <w:shd w:val="clear" w:color="auto" w:fill="FFFFFF"/>
          <w:lang w:eastAsia="es-ES_tradnl"/>
        </w:rPr>
        <w:t>Informe de resultados</w:t>
      </w:r>
      <w:r w:rsidRPr="0075189D">
        <w:rPr>
          <w:rFonts w:ascii="Montserrat" w:hAnsi="Montserrat" w:cs="Arial"/>
          <w:color w:val="000000"/>
          <w:sz w:val="20"/>
          <w:szCs w:val="20"/>
          <w:shd w:val="clear" w:color="auto" w:fill="FFFFFF"/>
          <w:lang w:eastAsia="es-ES_tradnl"/>
        </w:rPr>
        <w:t xml:space="preserve">, una vez que la Coordinadora envíe el formato, en los primeros meses </w:t>
      </w:r>
      <w:r w:rsidR="0042615A" w:rsidRPr="0075189D">
        <w:rPr>
          <w:rFonts w:ascii="Montserrat" w:hAnsi="Montserrat" w:cs="Arial"/>
          <w:color w:val="000000"/>
          <w:sz w:val="20"/>
          <w:szCs w:val="20"/>
          <w:shd w:val="clear" w:color="auto" w:fill="FFFFFF"/>
          <w:lang w:eastAsia="es-ES_tradnl"/>
        </w:rPr>
        <w:t>del ejercicio fiscal siguiente.</w:t>
      </w:r>
    </w:p>
    <w:p w14:paraId="74EEE705" w14:textId="77777777" w:rsidR="0042615A" w:rsidRPr="0075189D" w:rsidRDefault="0042615A" w:rsidP="005F3C28">
      <w:pPr>
        <w:spacing w:line="276" w:lineRule="auto"/>
        <w:jc w:val="both"/>
        <w:rPr>
          <w:rFonts w:ascii="Montserrat" w:hAnsi="Montserrat" w:cs="Arial"/>
          <w:color w:val="000000"/>
          <w:sz w:val="20"/>
          <w:szCs w:val="20"/>
          <w:shd w:val="clear" w:color="auto" w:fill="FFFFFF"/>
          <w:lang w:eastAsia="es-ES_tradnl"/>
        </w:rPr>
      </w:pPr>
    </w:p>
    <w:p w14:paraId="01B65BA3" w14:textId="4BE61BD6" w:rsidR="0042615A" w:rsidRPr="0075189D" w:rsidRDefault="0042615A" w:rsidP="0042615A">
      <w:pPr>
        <w:spacing w:line="276" w:lineRule="auto"/>
        <w:jc w:val="both"/>
        <w:rPr>
          <w:rFonts w:ascii="Montserrat" w:hAnsi="Montserrat"/>
          <w:b/>
          <w:sz w:val="20"/>
          <w:szCs w:val="20"/>
        </w:rPr>
      </w:pPr>
      <w:r w:rsidRPr="0075189D">
        <w:rPr>
          <w:rFonts w:ascii="Montserrat" w:hAnsi="Montserrat"/>
          <w:b/>
          <w:sz w:val="20"/>
          <w:szCs w:val="20"/>
        </w:rPr>
        <w:t>Las Ejecutoras que se encarguen de la operación del programa podrán auxiliarse de los OEC, conforme a los Instrumentos de Coordinación correspondientes.</w:t>
      </w:r>
    </w:p>
    <w:p w14:paraId="0C21A4A7" w14:textId="77777777" w:rsidR="0042615A" w:rsidRPr="0075189D" w:rsidRDefault="0042615A" w:rsidP="005F3C28">
      <w:pPr>
        <w:spacing w:line="276" w:lineRule="auto"/>
        <w:jc w:val="both"/>
        <w:rPr>
          <w:rFonts w:ascii="Montserrat" w:hAnsi="Montserrat"/>
          <w:sz w:val="20"/>
          <w:szCs w:val="20"/>
          <w:lang w:eastAsia="es-ES_tradnl"/>
        </w:rPr>
      </w:pPr>
    </w:p>
    <w:p w14:paraId="0DC8A332" w14:textId="77777777" w:rsidR="00AB0825" w:rsidRPr="0075189D" w:rsidRDefault="00AB0825" w:rsidP="005F3C28">
      <w:pPr>
        <w:spacing w:line="276" w:lineRule="auto"/>
        <w:jc w:val="both"/>
        <w:rPr>
          <w:rFonts w:ascii="Montserrat" w:hAnsi="Montserrat"/>
          <w:sz w:val="20"/>
          <w:szCs w:val="20"/>
        </w:rPr>
      </w:pPr>
    </w:p>
    <w:p w14:paraId="5BD51CD9" w14:textId="311F2284" w:rsidR="009E395D" w:rsidRPr="0075189D" w:rsidRDefault="009E395D" w:rsidP="005F3C28">
      <w:pPr>
        <w:pStyle w:val="Ttulo2"/>
        <w:numPr>
          <w:ilvl w:val="0"/>
          <w:numId w:val="19"/>
        </w:numPr>
        <w:spacing w:line="276" w:lineRule="auto"/>
        <w:jc w:val="both"/>
        <w:rPr>
          <w:rFonts w:ascii="Montserrat" w:hAnsi="Montserrat"/>
          <w:color w:val="632423" w:themeColor="accent2" w:themeShade="80"/>
          <w:sz w:val="22"/>
        </w:rPr>
      </w:pPr>
      <w:bookmarkStart w:id="10" w:name="_Toc94082308"/>
      <w:r w:rsidRPr="0075189D">
        <w:rPr>
          <w:rFonts w:ascii="Montserrat" w:hAnsi="Montserrat"/>
          <w:color w:val="632423" w:themeColor="accent2" w:themeShade="80"/>
          <w:sz w:val="22"/>
        </w:rPr>
        <w:t>Los mecanismos para la captación de quejas y denuncias, así como los medios institucionales para la atención e investigación de aquéllas relacionadas con la ejecución y aplicación d</w:t>
      </w:r>
      <w:r w:rsidR="00F35C89" w:rsidRPr="0075189D">
        <w:rPr>
          <w:rFonts w:ascii="Montserrat" w:hAnsi="Montserrat"/>
          <w:color w:val="632423" w:themeColor="accent2" w:themeShade="80"/>
          <w:sz w:val="22"/>
        </w:rPr>
        <w:t>el programa</w:t>
      </w:r>
      <w:bookmarkEnd w:id="10"/>
    </w:p>
    <w:p w14:paraId="2A8DA8BB" w14:textId="77777777" w:rsidR="009E395D" w:rsidRPr="0075189D" w:rsidRDefault="009E395D" w:rsidP="005F3C28">
      <w:pPr>
        <w:spacing w:line="276" w:lineRule="auto"/>
        <w:jc w:val="both"/>
        <w:rPr>
          <w:rFonts w:ascii="Montserrat" w:hAnsi="Montserrat"/>
          <w:sz w:val="20"/>
          <w:szCs w:val="20"/>
        </w:rPr>
      </w:pPr>
    </w:p>
    <w:p w14:paraId="5972399E" w14:textId="77777777" w:rsidR="009E395D" w:rsidRPr="0075189D" w:rsidRDefault="009E395D" w:rsidP="005F3C28">
      <w:pPr>
        <w:spacing w:line="276" w:lineRule="auto"/>
        <w:jc w:val="both"/>
        <w:rPr>
          <w:rFonts w:ascii="Montserrat" w:hAnsi="Montserrat"/>
          <w:sz w:val="20"/>
          <w:szCs w:val="20"/>
        </w:rPr>
      </w:pPr>
      <w:r w:rsidRPr="00694C86">
        <w:rPr>
          <w:rFonts w:ascii="Montserrat" w:hAnsi="Montserrat"/>
          <w:sz w:val="20"/>
          <w:szCs w:val="20"/>
          <w:highlight w:val="yellow"/>
        </w:rPr>
        <w:t>Procedente de las acciones de vigilancia y en caso de encontrarse irregularidades podrán presentarse quejas o denuncias a través de los siguientes mecanismos:</w:t>
      </w:r>
      <w:r w:rsidRPr="0075189D">
        <w:rPr>
          <w:rFonts w:ascii="Montserrat" w:hAnsi="Montserrat"/>
          <w:sz w:val="20"/>
          <w:szCs w:val="20"/>
        </w:rPr>
        <w:t xml:space="preserve"> </w:t>
      </w:r>
    </w:p>
    <w:p w14:paraId="0E195963" w14:textId="77777777" w:rsidR="009E395D" w:rsidRPr="0075189D" w:rsidRDefault="009E395D" w:rsidP="005F3C28">
      <w:pPr>
        <w:spacing w:line="276" w:lineRule="auto"/>
        <w:jc w:val="both"/>
        <w:rPr>
          <w:rFonts w:ascii="Montserrat" w:hAnsi="Montserrat"/>
          <w:sz w:val="20"/>
          <w:szCs w:val="20"/>
        </w:rPr>
      </w:pPr>
    </w:p>
    <w:p w14:paraId="3C9FC93D" w14:textId="77777777" w:rsidR="009E395D" w:rsidRPr="0075189D" w:rsidRDefault="009E395D" w:rsidP="005F3C28">
      <w:pPr>
        <w:pStyle w:val="Prrafodelista"/>
        <w:widowControl w:val="0"/>
        <w:numPr>
          <w:ilvl w:val="0"/>
          <w:numId w:val="10"/>
        </w:numPr>
        <w:autoSpaceDE w:val="0"/>
        <w:autoSpaceDN w:val="0"/>
        <w:spacing w:before="10" w:line="276" w:lineRule="auto"/>
        <w:jc w:val="both"/>
        <w:rPr>
          <w:rFonts w:ascii="Montserrat" w:hAnsi="Montserrat"/>
          <w:sz w:val="20"/>
          <w:szCs w:val="20"/>
        </w:rPr>
      </w:pPr>
      <w:r w:rsidRPr="0075189D">
        <w:rPr>
          <w:rFonts w:ascii="Montserrat" w:hAnsi="Montserrat"/>
          <w:b/>
          <w:sz w:val="20"/>
          <w:szCs w:val="20"/>
        </w:rPr>
        <w:t>Denuncia Ciudadana de la Corrupción (SIDEC):</w:t>
      </w:r>
      <w:r w:rsidRPr="0075189D">
        <w:rPr>
          <w:rFonts w:ascii="Montserrat" w:hAnsi="Montserrat"/>
          <w:sz w:val="20"/>
          <w:szCs w:val="20"/>
        </w:rPr>
        <w:t xml:space="preserve"> https//sidec.funcionpublica.gob.mx/#!</w:t>
      </w:r>
    </w:p>
    <w:p w14:paraId="58F7EFD1" w14:textId="77777777" w:rsidR="009E395D" w:rsidRPr="0075189D" w:rsidRDefault="009E395D" w:rsidP="005F3C28">
      <w:pPr>
        <w:pStyle w:val="Prrafodelista"/>
        <w:widowControl w:val="0"/>
        <w:numPr>
          <w:ilvl w:val="0"/>
          <w:numId w:val="10"/>
        </w:numPr>
        <w:autoSpaceDE w:val="0"/>
        <w:autoSpaceDN w:val="0"/>
        <w:spacing w:before="10" w:line="276" w:lineRule="auto"/>
        <w:jc w:val="both"/>
        <w:rPr>
          <w:rFonts w:ascii="Montserrat" w:hAnsi="Montserrat"/>
          <w:sz w:val="20"/>
          <w:szCs w:val="20"/>
        </w:rPr>
      </w:pPr>
      <w:r w:rsidRPr="0075189D">
        <w:rPr>
          <w:rFonts w:ascii="Montserrat" w:hAnsi="Montserrat"/>
          <w:b/>
          <w:sz w:val="20"/>
          <w:szCs w:val="20"/>
        </w:rPr>
        <w:t>Vía correspondencia:</w:t>
      </w:r>
      <w:r w:rsidRPr="0075189D">
        <w:rPr>
          <w:rFonts w:ascii="Montserrat" w:hAnsi="Montserrat"/>
          <w:sz w:val="20"/>
          <w:szCs w:val="20"/>
        </w:rPr>
        <w:t xml:space="preserve"> Dirección General de Denuncias e Investigaciones de la Secretaría de la Función Pública en Av. Insurgentes Sur No. 1735, Piso 2 Ala Norte, Guadalupe Inn, Álvaro Obregón, CP 01020, Ciudad de México.</w:t>
      </w:r>
    </w:p>
    <w:p w14:paraId="3AB809C8" w14:textId="77777777" w:rsidR="009E395D" w:rsidRPr="0075189D" w:rsidRDefault="009E395D" w:rsidP="005F3C28">
      <w:pPr>
        <w:pStyle w:val="Prrafodelista"/>
        <w:widowControl w:val="0"/>
        <w:numPr>
          <w:ilvl w:val="0"/>
          <w:numId w:val="10"/>
        </w:numPr>
        <w:autoSpaceDE w:val="0"/>
        <w:autoSpaceDN w:val="0"/>
        <w:spacing w:before="10" w:line="276" w:lineRule="auto"/>
        <w:jc w:val="both"/>
        <w:rPr>
          <w:rFonts w:ascii="Montserrat" w:hAnsi="Montserrat"/>
          <w:sz w:val="20"/>
          <w:szCs w:val="20"/>
        </w:rPr>
      </w:pPr>
      <w:r w:rsidRPr="0075189D">
        <w:rPr>
          <w:rFonts w:ascii="Montserrat" w:hAnsi="Montserrat"/>
          <w:b/>
          <w:sz w:val="20"/>
          <w:szCs w:val="20"/>
        </w:rPr>
        <w:t>Vía telefónica:</w:t>
      </w:r>
      <w:r w:rsidRPr="0075189D">
        <w:rPr>
          <w:rFonts w:ascii="Montserrat" w:hAnsi="Montserrat"/>
          <w:sz w:val="20"/>
          <w:szCs w:val="20"/>
        </w:rPr>
        <w:t xml:space="preserve"> En el interior de la República al 800 11 28 700 y en la Ciudad de México 55 2000 2000.</w:t>
      </w:r>
    </w:p>
    <w:p w14:paraId="415C03DD" w14:textId="77777777" w:rsidR="009E395D" w:rsidRPr="0075189D" w:rsidRDefault="009E395D" w:rsidP="005F3C28">
      <w:pPr>
        <w:pStyle w:val="Prrafodelista"/>
        <w:widowControl w:val="0"/>
        <w:numPr>
          <w:ilvl w:val="0"/>
          <w:numId w:val="10"/>
        </w:numPr>
        <w:autoSpaceDE w:val="0"/>
        <w:autoSpaceDN w:val="0"/>
        <w:spacing w:before="10" w:line="276" w:lineRule="auto"/>
        <w:jc w:val="both"/>
        <w:rPr>
          <w:rFonts w:ascii="Montserrat" w:hAnsi="Montserrat"/>
          <w:sz w:val="20"/>
          <w:szCs w:val="20"/>
        </w:rPr>
      </w:pPr>
      <w:r w:rsidRPr="0075189D">
        <w:rPr>
          <w:rFonts w:ascii="Montserrat" w:hAnsi="Montserrat"/>
          <w:b/>
          <w:sz w:val="20"/>
          <w:szCs w:val="20"/>
        </w:rPr>
        <w:t>Presencial:</w:t>
      </w:r>
      <w:r w:rsidRPr="0075189D">
        <w:rPr>
          <w:rFonts w:ascii="Montserrat" w:hAnsi="Montserrat"/>
          <w:sz w:val="20"/>
          <w:szCs w:val="20"/>
        </w:rPr>
        <w:t xml:space="preserve"> En el módulo 3 de la SFP en Av. Insurgentes Sur No. 1735, PB, Guadalupe Inn, Álvaro Obregón, CP 01020, Ciudad de México.</w:t>
      </w:r>
    </w:p>
    <w:p w14:paraId="020D16B2" w14:textId="77777777" w:rsidR="009E395D" w:rsidRPr="0075189D" w:rsidRDefault="009E395D" w:rsidP="005F3C28">
      <w:pPr>
        <w:pStyle w:val="Prrafodelista"/>
        <w:widowControl w:val="0"/>
        <w:numPr>
          <w:ilvl w:val="0"/>
          <w:numId w:val="10"/>
        </w:numPr>
        <w:autoSpaceDE w:val="0"/>
        <w:autoSpaceDN w:val="0"/>
        <w:spacing w:before="10" w:line="276" w:lineRule="auto"/>
        <w:jc w:val="both"/>
        <w:rPr>
          <w:rFonts w:ascii="Montserrat" w:hAnsi="Montserrat"/>
          <w:sz w:val="20"/>
          <w:szCs w:val="20"/>
        </w:rPr>
      </w:pPr>
      <w:r w:rsidRPr="0075189D">
        <w:rPr>
          <w:rFonts w:ascii="Montserrat" w:hAnsi="Montserrat"/>
          <w:b/>
          <w:sz w:val="20"/>
          <w:szCs w:val="20"/>
        </w:rPr>
        <w:t>Aplicación (App)</w:t>
      </w:r>
      <w:r w:rsidRPr="0075189D">
        <w:rPr>
          <w:rFonts w:ascii="Montserrat" w:hAnsi="Montserrat"/>
          <w:sz w:val="20"/>
          <w:szCs w:val="20"/>
        </w:rPr>
        <w:t xml:space="preserve"> “Denuncia Ciudadana de la Corrupción”</w:t>
      </w:r>
    </w:p>
    <w:p w14:paraId="0E341D81" w14:textId="77777777" w:rsidR="00E2260F" w:rsidRPr="0075189D" w:rsidRDefault="00E2260F" w:rsidP="005F3C28">
      <w:pPr>
        <w:widowControl w:val="0"/>
        <w:autoSpaceDE w:val="0"/>
        <w:autoSpaceDN w:val="0"/>
        <w:spacing w:before="10" w:line="276" w:lineRule="auto"/>
        <w:jc w:val="both"/>
        <w:rPr>
          <w:rFonts w:ascii="Montserrat" w:hAnsi="Montserrat"/>
          <w:sz w:val="20"/>
          <w:szCs w:val="20"/>
        </w:rPr>
      </w:pPr>
    </w:p>
    <w:p w14:paraId="66D59C2B" w14:textId="77777777" w:rsidR="00F35C89" w:rsidRPr="0075189D" w:rsidRDefault="00F35C89" w:rsidP="005F3C28">
      <w:pPr>
        <w:widowControl w:val="0"/>
        <w:autoSpaceDE w:val="0"/>
        <w:autoSpaceDN w:val="0"/>
        <w:spacing w:before="10" w:line="276" w:lineRule="auto"/>
        <w:jc w:val="both"/>
        <w:rPr>
          <w:rFonts w:ascii="Montserrat" w:hAnsi="Montserrat"/>
          <w:b/>
          <w:color w:val="000000" w:themeColor="text1"/>
          <w:sz w:val="20"/>
          <w:szCs w:val="20"/>
        </w:rPr>
      </w:pPr>
      <w:r w:rsidRPr="0075189D">
        <w:rPr>
          <w:rFonts w:ascii="Montserrat" w:hAnsi="Montserrat"/>
          <w:b/>
          <w:color w:val="000000" w:themeColor="text1"/>
          <w:sz w:val="20"/>
          <w:szCs w:val="20"/>
        </w:rPr>
        <w:t>Datos del Órgano Interno de Control (OIC) del INEA</w:t>
      </w:r>
    </w:p>
    <w:p w14:paraId="2BD50D0B" w14:textId="77777777" w:rsidR="00F35C89" w:rsidRPr="0075189D" w:rsidRDefault="00F35C89" w:rsidP="005F3C28">
      <w:pPr>
        <w:pStyle w:val="NormalWeb"/>
        <w:shd w:val="clear" w:color="auto" w:fill="FFFFFF"/>
        <w:spacing w:before="0" w:beforeAutospacing="0" w:after="0" w:afterAutospacing="0" w:line="276" w:lineRule="auto"/>
        <w:ind w:left="360"/>
        <w:jc w:val="both"/>
        <w:rPr>
          <w:rFonts w:ascii="Montserrat" w:hAnsi="Montserrat"/>
          <w:b/>
          <w:bCs/>
          <w:color w:val="000000"/>
          <w:sz w:val="20"/>
          <w:szCs w:val="20"/>
          <w:bdr w:val="none" w:sz="0" w:space="0" w:color="auto" w:frame="1"/>
        </w:rPr>
      </w:pPr>
    </w:p>
    <w:p w14:paraId="2762164C" w14:textId="77777777" w:rsidR="00F35C89" w:rsidRPr="0075189D" w:rsidRDefault="00F35C89" w:rsidP="005F3C28">
      <w:pPr>
        <w:pStyle w:val="NormalWeb"/>
        <w:numPr>
          <w:ilvl w:val="0"/>
          <w:numId w:val="18"/>
        </w:numPr>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b/>
          <w:bCs/>
          <w:color w:val="000000"/>
          <w:sz w:val="20"/>
          <w:szCs w:val="20"/>
          <w:bdr w:val="none" w:sz="0" w:space="0" w:color="auto" w:frame="1"/>
        </w:rPr>
        <w:t>Para el tema de Quejas y Denuncias los enlaces son:</w:t>
      </w:r>
    </w:p>
    <w:p w14:paraId="78FE1708"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color w:val="000000"/>
          <w:sz w:val="20"/>
          <w:szCs w:val="20"/>
          <w:bdr w:val="none" w:sz="0" w:space="0" w:color="auto" w:frame="1"/>
        </w:rPr>
        <w:t> </w:t>
      </w:r>
    </w:p>
    <w:p w14:paraId="46C67B4D"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b/>
          <w:color w:val="000000"/>
          <w:sz w:val="20"/>
          <w:szCs w:val="20"/>
          <w:bdr w:val="none" w:sz="0" w:space="0" w:color="auto" w:frame="1"/>
        </w:rPr>
        <w:t>Agustín Onofre Molina-</w:t>
      </w:r>
      <w:r w:rsidRPr="0075189D">
        <w:rPr>
          <w:rFonts w:ascii="Montserrat" w:hAnsi="Montserrat"/>
          <w:color w:val="000000"/>
          <w:sz w:val="20"/>
          <w:szCs w:val="20"/>
          <w:bdr w:val="none" w:sz="0" w:space="0" w:color="auto" w:frame="1"/>
        </w:rPr>
        <w:t xml:space="preserve"> Titular del Área de Quejas, Denuncias e Investigaciones del OIC en el INEA.</w:t>
      </w:r>
    </w:p>
    <w:p w14:paraId="47751A4E" w14:textId="24777B7E"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color w:val="000000"/>
          <w:sz w:val="20"/>
          <w:szCs w:val="20"/>
          <w:bdr w:val="none" w:sz="0" w:space="0" w:color="auto" w:frame="1"/>
        </w:rPr>
        <w:t xml:space="preserve">Carlos </w:t>
      </w:r>
      <w:r w:rsidR="001378BF" w:rsidRPr="0075189D">
        <w:rPr>
          <w:rFonts w:ascii="Montserrat" w:hAnsi="Montserrat"/>
          <w:color w:val="000000"/>
          <w:sz w:val="20"/>
          <w:szCs w:val="20"/>
          <w:bdr w:val="none" w:sz="0" w:space="0" w:color="auto" w:frame="1"/>
        </w:rPr>
        <w:t>Rodríguez</w:t>
      </w:r>
      <w:r w:rsidRPr="0075189D">
        <w:rPr>
          <w:rFonts w:ascii="Montserrat" w:hAnsi="Montserrat"/>
          <w:color w:val="000000"/>
          <w:sz w:val="20"/>
          <w:szCs w:val="20"/>
          <w:bdr w:val="none" w:sz="0" w:space="0" w:color="auto" w:frame="1"/>
        </w:rPr>
        <w:t xml:space="preserve"> </w:t>
      </w:r>
      <w:r w:rsidR="001378BF" w:rsidRPr="0075189D">
        <w:rPr>
          <w:rFonts w:ascii="Montserrat" w:hAnsi="Montserrat"/>
          <w:color w:val="000000"/>
          <w:sz w:val="20"/>
          <w:szCs w:val="20"/>
          <w:bdr w:val="none" w:sz="0" w:space="0" w:color="auto" w:frame="1"/>
        </w:rPr>
        <w:t>González</w:t>
      </w:r>
      <w:r w:rsidRPr="0075189D">
        <w:rPr>
          <w:rFonts w:ascii="Montserrat" w:hAnsi="Montserrat"/>
          <w:color w:val="000000"/>
          <w:sz w:val="20"/>
          <w:szCs w:val="20"/>
          <w:bdr w:val="none" w:sz="0" w:space="0" w:color="auto" w:frame="1"/>
        </w:rPr>
        <w:t>- Jefe del Departamento del Área de Quejas del OIC en el INEA</w:t>
      </w:r>
    </w:p>
    <w:p w14:paraId="727EFA4D"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color w:val="000000"/>
          <w:sz w:val="20"/>
          <w:szCs w:val="20"/>
          <w:bdr w:val="none" w:sz="0" w:space="0" w:color="auto" w:frame="1"/>
        </w:rPr>
        <w:t> </w:t>
      </w:r>
    </w:p>
    <w:p w14:paraId="0C553F42" w14:textId="77777777" w:rsidR="00F35C89" w:rsidRPr="0075189D" w:rsidRDefault="00F35C89" w:rsidP="005F3C28">
      <w:pPr>
        <w:pStyle w:val="NormalWeb"/>
        <w:numPr>
          <w:ilvl w:val="0"/>
          <w:numId w:val="18"/>
        </w:numPr>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b/>
          <w:bCs/>
          <w:color w:val="000000"/>
          <w:sz w:val="20"/>
          <w:szCs w:val="20"/>
          <w:bdr w:val="none" w:sz="0" w:space="0" w:color="auto" w:frame="1"/>
        </w:rPr>
        <w:t>En cuanto a los Enlaces de Contraloría Social</w:t>
      </w:r>
    </w:p>
    <w:p w14:paraId="3D686E04"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p>
    <w:p w14:paraId="6A515B47"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b/>
          <w:color w:val="000000"/>
          <w:sz w:val="20"/>
          <w:szCs w:val="20"/>
          <w:bdr w:val="none" w:sz="0" w:space="0" w:color="auto" w:frame="1"/>
        </w:rPr>
        <w:t>Noemí Elena Ramón Silva-</w:t>
      </w:r>
      <w:r w:rsidRPr="0075189D">
        <w:rPr>
          <w:rFonts w:ascii="Montserrat" w:hAnsi="Montserrat"/>
          <w:color w:val="000000"/>
          <w:sz w:val="20"/>
          <w:szCs w:val="20"/>
          <w:bdr w:val="none" w:sz="0" w:space="0" w:color="auto" w:frame="1"/>
        </w:rPr>
        <w:t xml:space="preserve"> Titular del  Órgano Interno de Control en el INEA</w:t>
      </w:r>
    </w:p>
    <w:p w14:paraId="4E27AC1A" w14:textId="020F3A0D"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b/>
          <w:color w:val="000000"/>
          <w:sz w:val="20"/>
          <w:szCs w:val="20"/>
          <w:bdr w:val="none" w:sz="0" w:space="0" w:color="auto" w:frame="1"/>
        </w:rPr>
        <w:t xml:space="preserve">Oscar </w:t>
      </w:r>
      <w:r w:rsidR="005C0BCA" w:rsidRPr="0075189D">
        <w:rPr>
          <w:rFonts w:ascii="Montserrat" w:hAnsi="Montserrat"/>
          <w:b/>
          <w:color w:val="000000"/>
          <w:sz w:val="20"/>
          <w:szCs w:val="20"/>
          <w:bdr w:val="none" w:sz="0" w:space="0" w:color="auto" w:frame="1"/>
        </w:rPr>
        <w:t>Mejía</w:t>
      </w:r>
      <w:r w:rsidRPr="0075189D">
        <w:rPr>
          <w:rFonts w:ascii="Montserrat" w:hAnsi="Montserrat"/>
          <w:b/>
          <w:color w:val="000000"/>
          <w:sz w:val="20"/>
          <w:szCs w:val="20"/>
          <w:bdr w:val="none" w:sz="0" w:space="0" w:color="auto" w:frame="1"/>
        </w:rPr>
        <w:t xml:space="preserve"> Meza-</w:t>
      </w:r>
      <w:r w:rsidRPr="0075189D">
        <w:rPr>
          <w:rFonts w:ascii="Montserrat" w:hAnsi="Montserrat"/>
          <w:color w:val="000000"/>
          <w:sz w:val="20"/>
          <w:szCs w:val="20"/>
          <w:bdr w:val="none" w:sz="0" w:space="0" w:color="auto" w:frame="1"/>
        </w:rPr>
        <w:t xml:space="preserve"> Titular del Área de Auditoría Interna de Desarrollo, y Mejora de la Gestión Pública del OIC en el INEA</w:t>
      </w:r>
    </w:p>
    <w:p w14:paraId="63023E34"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000000"/>
          <w:sz w:val="20"/>
          <w:szCs w:val="20"/>
          <w:bdr w:val="none" w:sz="0" w:space="0" w:color="auto" w:frame="1"/>
        </w:rPr>
      </w:pPr>
      <w:r w:rsidRPr="0075189D">
        <w:rPr>
          <w:rFonts w:ascii="Montserrat" w:hAnsi="Montserrat"/>
          <w:b/>
          <w:color w:val="000000"/>
          <w:sz w:val="20"/>
          <w:szCs w:val="20"/>
          <w:bdr w:val="none" w:sz="0" w:space="0" w:color="auto" w:frame="1"/>
        </w:rPr>
        <w:t>Nayibe Adriana Castelo Hidalgo</w:t>
      </w:r>
      <w:r w:rsidRPr="0075189D">
        <w:rPr>
          <w:rFonts w:ascii="Montserrat" w:hAnsi="Montserrat"/>
          <w:color w:val="000000"/>
          <w:sz w:val="20"/>
          <w:szCs w:val="20"/>
          <w:bdr w:val="none" w:sz="0" w:space="0" w:color="auto" w:frame="1"/>
        </w:rPr>
        <w:t>- Profesional Dictaminador de Servicios Especializados, Área de Auditoría Interna de Desarrollo, y Mejora de la Gestión Pública del OIC en el INEA.</w:t>
      </w:r>
    </w:p>
    <w:p w14:paraId="66C320FE" w14:textId="77777777" w:rsidR="00F35C89" w:rsidRPr="0075189D" w:rsidRDefault="00F35C89" w:rsidP="005F3C28">
      <w:pPr>
        <w:spacing w:line="276" w:lineRule="auto"/>
        <w:jc w:val="both"/>
        <w:rPr>
          <w:rFonts w:ascii="Montserrat" w:hAnsi="Montserrat"/>
          <w:b/>
          <w:sz w:val="20"/>
          <w:szCs w:val="20"/>
        </w:rPr>
      </w:pPr>
    </w:p>
    <w:p w14:paraId="00E7D3F6" w14:textId="77777777" w:rsidR="009E395D" w:rsidRPr="0075189D" w:rsidRDefault="009E395D" w:rsidP="005F3C28">
      <w:pPr>
        <w:spacing w:line="276" w:lineRule="auto"/>
        <w:jc w:val="both"/>
        <w:rPr>
          <w:rFonts w:ascii="Montserrat" w:hAnsi="Montserrat"/>
          <w:b/>
          <w:sz w:val="20"/>
          <w:szCs w:val="20"/>
        </w:rPr>
      </w:pPr>
      <w:r w:rsidRPr="0075189D">
        <w:rPr>
          <w:rFonts w:ascii="Montserrat" w:hAnsi="Montserrat"/>
          <w:b/>
          <w:sz w:val="20"/>
          <w:szCs w:val="20"/>
        </w:rPr>
        <w:t>De la Instancia Normativa</w:t>
      </w:r>
    </w:p>
    <w:p w14:paraId="5C6F4C6F"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p>
    <w:p w14:paraId="34D413D2"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r w:rsidRPr="0075189D">
        <w:rPr>
          <w:rFonts w:ascii="Montserrat" w:hAnsi="Montserrat"/>
          <w:sz w:val="20"/>
          <w:szCs w:val="20"/>
        </w:rPr>
        <w:t xml:space="preserve">La o el beneficiario y la ciudadanía en general podrán presentar sus quejas o denuncias con respecto a la ejecución de las presentes RO de manera personal, escrita o por internet: </w:t>
      </w:r>
    </w:p>
    <w:p w14:paraId="47091C6E"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p>
    <w:p w14:paraId="43948A31"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Vía personal:</w:t>
      </w:r>
      <w:r w:rsidRPr="0075189D">
        <w:rPr>
          <w:rFonts w:ascii="Montserrat" w:hAnsi="Montserrat"/>
          <w:sz w:val="20"/>
          <w:szCs w:val="20"/>
        </w:rPr>
        <w:t xml:space="preserve"> En la Jefatura del Departamento de Planeación ubicada en Francisco Márquez 160, Col. Condesa, Alcaldía Cuauhtémoc, C.P. 06140, en la Ciudad de México, en un horario de atención de 9:00 a 18:00 horas en días </w:t>
      </w:r>
      <w:r w:rsidRPr="0075189D">
        <w:rPr>
          <w:rFonts w:ascii="Montserrat" w:hAnsi="Montserrat"/>
          <w:sz w:val="20"/>
          <w:szCs w:val="20"/>
        </w:rPr>
        <w:lastRenderedPageBreak/>
        <w:t xml:space="preserve">hábiles. </w:t>
      </w:r>
    </w:p>
    <w:p w14:paraId="348658A9"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Por escrito:</w:t>
      </w:r>
      <w:r w:rsidRPr="0075189D">
        <w:rPr>
          <w:rFonts w:ascii="Montserrat" w:hAnsi="Montserrat"/>
          <w:sz w:val="20"/>
          <w:szCs w:val="20"/>
        </w:rPr>
        <w:t xml:space="preserve"> mediante buzones instalados en el INEA, así como en los IEEA, Unidades de Operación del lNEA y Coordinaciones de Zona.</w:t>
      </w:r>
    </w:p>
    <w:p w14:paraId="21042396"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Vía correo electrónico:</w:t>
      </w:r>
      <w:r w:rsidRPr="0075189D">
        <w:rPr>
          <w:rFonts w:ascii="Montserrat" w:hAnsi="Montserrat"/>
          <w:sz w:val="20"/>
          <w:szCs w:val="20"/>
        </w:rPr>
        <w:t xml:space="preserve"> en la siguiente cuenta </w:t>
      </w:r>
      <w:hyperlink r:id="rId12" w:history="1">
        <w:r w:rsidRPr="0075189D">
          <w:rPr>
            <w:rStyle w:val="Hipervnculo"/>
            <w:rFonts w:ascii="Montserrat" w:hAnsi="Montserrat"/>
            <w:sz w:val="20"/>
            <w:szCs w:val="20"/>
          </w:rPr>
          <w:t>quejas@inea.gob.mx</w:t>
        </w:r>
      </w:hyperlink>
      <w:r w:rsidRPr="0075189D">
        <w:rPr>
          <w:rFonts w:ascii="Montserrat" w:hAnsi="Montserrat"/>
          <w:sz w:val="20"/>
          <w:szCs w:val="20"/>
        </w:rPr>
        <w:t xml:space="preserve"> </w:t>
      </w:r>
    </w:p>
    <w:p w14:paraId="36D60351"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Vía telefónica en los siguientes números</w:t>
      </w:r>
      <w:r w:rsidRPr="0075189D">
        <w:rPr>
          <w:rFonts w:ascii="Montserrat" w:hAnsi="Montserrat"/>
          <w:sz w:val="20"/>
          <w:szCs w:val="20"/>
        </w:rPr>
        <w:t xml:space="preserve">: 5552412700, 5552412800, 55 52412900, ext. 22546 y 22450, en un horario de atención de 9:00 a 18:00 horas en días laborales. </w:t>
      </w:r>
    </w:p>
    <w:p w14:paraId="4B49FB63"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En redes sociales:</w:t>
      </w:r>
      <w:r w:rsidRPr="0075189D">
        <w:rPr>
          <w:rFonts w:ascii="Montserrat" w:hAnsi="Montserrat"/>
          <w:sz w:val="20"/>
          <w:szCs w:val="20"/>
        </w:rPr>
        <w:t xml:space="preserve"> a través Facebook en la siguiente cuenta </w:t>
      </w:r>
      <w:hyperlink r:id="rId13" w:history="1">
        <w:r w:rsidRPr="0075189D">
          <w:rPr>
            <w:rStyle w:val="Hipervnculo"/>
            <w:rFonts w:ascii="Montserrat" w:hAnsi="Montserrat"/>
            <w:sz w:val="20"/>
            <w:szCs w:val="20"/>
          </w:rPr>
          <w:t>https://www.facebook.com/IneaNacional</w:t>
        </w:r>
      </w:hyperlink>
      <w:r w:rsidRPr="0075189D">
        <w:rPr>
          <w:rFonts w:ascii="Montserrat" w:hAnsi="Montserrat"/>
          <w:sz w:val="20"/>
          <w:szCs w:val="20"/>
        </w:rPr>
        <w:t xml:space="preserve"> </w:t>
      </w:r>
    </w:p>
    <w:p w14:paraId="703DF14F"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Vía Web:</w:t>
      </w:r>
      <w:r w:rsidRPr="0075189D">
        <w:rPr>
          <w:rFonts w:ascii="Montserrat" w:hAnsi="Montserrat"/>
          <w:sz w:val="20"/>
          <w:szCs w:val="20"/>
        </w:rPr>
        <w:t xml:space="preserve"> a través de un formulario con los datos generales de la persona quejosa y los hechos a denunciar, el cual se encuentra disponible en la siguiente dirección electrónica: </w:t>
      </w:r>
      <w:hyperlink r:id="rId14" w:history="1">
        <w:r w:rsidRPr="0075189D">
          <w:rPr>
            <w:rStyle w:val="Hipervnculo"/>
            <w:rFonts w:ascii="Montserrat" w:hAnsi="Montserrat"/>
            <w:sz w:val="20"/>
            <w:szCs w:val="20"/>
          </w:rPr>
          <w:t>http://www.inea.gob.mx/quejas_sistema_2010/for_quejas.php</w:t>
        </w:r>
      </w:hyperlink>
      <w:r w:rsidRPr="0075189D">
        <w:rPr>
          <w:rFonts w:ascii="Montserrat" w:hAnsi="Montserrat"/>
          <w:sz w:val="20"/>
          <w:szCs w:val="20"/>
        </w:rPr>
        <w:t xml:space="preserve"> </w:t>
      </w:r>
    </w:p>
    <w:p w14:paraId="135F5691"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p>
    <w:p w14:paraId="4B88BDAF"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r w:rsidRPr="0075189D">
        <w:rPr>
          <w:rFonts w:ascii="Montserrat" w:hAnsi="Montserrat"/>
          <w:sz w:val="20"/>
          <w:szCs w:val="20"/>
        </w:rPr>
        <w:t xml:space="preserve">Para los asuntos relacionados con las personas servidoras públicas de los IEEA, las quejas y denuncias se deben canalizar a la Contraloría Estatal correspondiente y se captarán a través de los medios implementados por sus respectivas Contralorías Estatales. </w:t>
      </w:r>
    </w:p>
    <w:p w14:paraId="57E1C794"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p>
    <w:p w14:paraId="0BB24CEA"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r w:rsidRPr="0075189D">
        <w:rPr>
          <w:rFonts w:ascii="Montserrat" w:hAnsi="Montserrat"/>
          <w:sz w:val="20"/>
          <w:szCs w:val="20"/>
        </w:rPr>
        <w:t xml:space="preserve">Para los asuntos relacionados con las personas servidoras públicas de las Unidades de Operación del INEA, las quejas y denuncias se deberán canalizar al Órgano Interno de Control del INEA y se captarán a través de los medios ya definidos en este mismo apartado de Quejas y Denuncias. </w:t>
      </w:r>
    </w:p>
    <w:p w14:paraId="523D5FCF"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p>
    <w:p w14:paraId="179167E3"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r w:rsidRPr="0075189D">
        <w:rPr>
          <w:rFonts w:ascii="Montserrat" w:hAnsi="Montserrat"/>
          <w:sz w:val="20"/>
          <w:szCs w:val="20"/>
        </w:rPr>
        <w:t>La respuesta a las quejas y denuncias que se reciban serán atendidas de conformidad con la normatividad aplicable en la materia</w:t>
      </w:r>
    </w:p>
    <w:p w14:paraId="404B2138" w14:textId="77777777" w:rsidR="009E395D" w:rsidRPr="0075189D" w:rsidRDefault="009E395D" w:rsidP="005F3C28">
      <w:pPr>
        <w:pStyle w:val="Prrafodelista"/>
        <w:spacing w:line="276" w:lineRule="auto"/>
        <w:jc w:val="both"/>
        <w:rPr>
          <w:rFonts w:ascii="Montserrat" w:hAnsi="Montserrat"/>
          <w:sz w:val="20"/>
          <w:szCs w:val="20"/>
        </w:rPr>
      </w:pPr>
    </w:p>
    <w:p w14:paraId="1D462C33" w14:textId="77777777" w:rsidR="009E395D" w:rsidRDefault="009E395D" w:rsidP="005F3C28">
      <w:pPr>
        <w:spacing w:line="276" w:lineRule="auto"/>
        <w:jc w:val="both"/>
        <w:rPr>
          <w:rFonts w:ascii="Montserrat" w:hAnsi="Montserrat"/>
          <w:sz w:val="20"/>
          <w:szCs w:val="20"/>
        </w:rPr>
      </w:pPr>
      <w:r w:rsidRPr="0075189D">
        <w:rPr>
          <w:rFonts w:ascii="Montserrat" w:hAnsi="Montserrat"/>
          <w:sz w:val="20"/>
          <w:szCs w:val="20"/>
        </w:rPr>
        <w:t xml:space="preserve">La Instancia Normativa y la Instancia Ejecutora darán a conocer los mecanismos de captación y atención de quejas y denuncias y orientarán en su presentación. </w:t>
      </w:r>
    </w:p>
    <w:p w14:paraId="08ECAA63" w14:textId="77777777" w:rsidR="002220D8" w:rsidRPr="0075189D" w:rsidRDefault="002220D8" w:rsidP="005F3C28">
      <w:pPr>
        <w:spacing w:line="276" w:lineRule="auto"/>
        <w:jc w:val="both"/>
        <w:rPr>
          <w:rFonts w:ascii="Montserrat" w:hAnsi="Montserrat"/>
          <w:sz w:val="20"/>
          <w:szCs w:val="20"/>
        </w:rPr>
      </w:pPr>
    </w:p>
    <w:p w14:paraId="4BCD2D77" w14:textId="77777777" w:rsidR="00B954D9" w:rsidRPr="0075189D" w:rsidRDefault="00B954D9" w:rsidP="005F3C28">
      <w:pPr>
        <w:spacing w:line="276" w:lineRule="auto"/>
        <w:jc w:val="both"/>
        <w:rPr>
          <w:rFonts w:ascii="Montserrat" w:hAnsi="Montserrat"/>
          <w:sz w:val="20"/>
          <w:szCs w:val="20"/>
        </w:rPr>
      </w:pPr>
    </w:p>
    <w:p w14:paraId="25FE3A21" w14:textId="59C38BBA" w:rsidR="009E395D" w:rsidRPr="0075189D" w:rsidRDefault="009E395D" w:rsidP="005F3C28">
      <w:pPr>
        <w:pStyle w:val="Ttulo2"/>
        <w:numPr>
          <w:ilvl w:val="0"/>
          <w:numId w:val="19"/>
        </w:numPr>
        <w:spacing w:line="276" w:lineRule="auto"/>
        <w:jc w:val="both"/>
        <w:rPr>
          <w:rFonts w:ascii="Montserrat" w:hAnsi="Montserrat"/>
          <w:color w:val="632423" w:themeColor="accent2" w:themeShade="80"/>
          <w:sz w:val="22"/>
        </w:rPr>
      </w:pPr>
      <w:bookmarkStart w:id="11" w:name="_Toc94082309"/>
      <w:r w:rsidRPr="0075189D">
        <w:rPr>
          <w:rFonts w:ascii="Montserrat" w:hAnsi="Montserrat"/>
          <w:color w:val="632423" w:themeColor="accent2" w:themeShade="80"/>
          <w:sz w:val="22"/>
        </w:rPr>
        <w:t>El procedimiento para la captura de información en el Sistema Informático de Contraloría Social de acuerdo a lo establecido en la Estrategia Marco.</w:t>
      </w:r>
      <w:bookmarkEnd w:id="11"/>
    </w:p>
    <w:p w14:paraId="2305864F" w14:textId="77777777" w:rsidR="009E395D" w:rsidRPr="0075189D" w:rsidRDefault="009E395D" w:rsidP="005F3C28">
      <w:pPr>
        <w:spacing w:line="276" w:lineRule="auto"/>
        <w:jc w:val="both"/>
        <w:rPr>
          <w:rFonts w:ascii="Montserrat" w:hAnsi="Montserrat"/>
          <w:sz w:val="20"/>
          <w:szCs w:val="20"/>
        </w:rPr>
      </w:pPr>
    </w:p>
    <w:p w14:paraId="4FA4DEF5" w14:textId="1388E739" w:rsidR="009E395D" w:rsidRPr="0075189D" w:rsidRDefault="009E395D"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t xml:space="preserve">El </w:t>
      </w:r>
      <w:r w:rsidR="00F35C89" w:rsidRPr="0075189D">
        <w:rPr>
          <w:rFonts w:ascii="Montserrat" w:hAnsi="Montserrat" w:cs="Arial"/>
          <w:noProof/>
          <w:sz w:val="20"/>
          <w:szCs w:val="20"/>
          <w:lang w:eastAsia="es-MX"/>
        </w:rPr>
        <w:t>SICS</w:t>
      </w:r>
      <w:r w:rsidRPr="0075189D">
        <w:rPr>
          <w:rFonts w:ascii="Montserrat" w:hAnsi="Montserrat" w:cs="Arial"/>
          <w:noProof/>
          <w:sz w:val="20"/>
          <w:szCs w:val="20"/>
          <w:lang w:eastAsia="es-MX"/>
        </w:rPr>
        <w:t xml:space="preserve"> es una herramienta administrada por la Secret</w:t>
      </w:r>
      <w:r w:rsidR="0042615A" w:rsidRPr="0075189D">
        <w:rPr>
          <w:rFonts w:ascii="Montserrat" w:hAnsi="Montserrat" w:cs="Arial"/>
          <w:noProof/>
          <w:sz w:val="20"/>
          <w:szCs w:val="20"/>
          <w:lang w:eastAsia="es-MX"/>
        </w:rPr>
        <w:t>aría de la Función Pública</w:t>
      </w:r>
      <w:r w:rsidRPr="0075189D">
        <w:rPr>
          <w:rFonts w:ascii="Montserrat" w:hAnsi="Montserrat" w:cs="Arial"/>
          <w:noProof/>
          <w:sz w:val="20"/>
          <w:szCs w:val="20"/>
          <w:lang w:eastAsia="es-MX"/>
        </w:rPr>
        <w:t xml:space="preserve">, en la que la Instancia Normativa, Instancias Ejecutoras u Órganos de Control capturan la información correspondiente a las actividades de promoción y operación de la Contraloría Social y permite el seguimiento a su </w:t>
      </w:r>
      <w:r w:rsidR="00B954D9" w:rsidRPr="0075189D">
        <w:rPr>
          <w:rFonts w:ascii="Montserrat" w:hAnsi="Montserrat" w:cs="Arial"/>
          <w:noProof/>
          <w:sz w:val="20"/>
          <w:szCs w:val="20"/>
          <w:lang w:eastAsia="es-MX"/>
        </w:rPr>
        <w:t>PETCS</w:t>
      </w:r>
      <w:r w:rsidRPr="0075189D">
        <w:rPr>
          <w:rFonts w:ascii="Montserrat" w:hAnsi="Montserrat" w:cs="Arial"/>
          <w:noProof/>
          <w:sz w:val="20"/>
          <w:szCs w:val="20"/>
          <w:lang w:eastAsia="es-MX"/>
        </w:rPr>
        <w:t>, a fin de implementar las acciones de mejora pertinentes.</w:t>
      </w:r>
    </w:p>
    <w:p w14:paraId="030A3E31" w14:textId="77777777" w:rsidR="009E395D" w:rsidRPr="0075189D" w:rsidRDefault="009E395D" w:rsidP="005F3C28">
      <w:pPr>
        <w:tabs>
          <w:tab w:val="left" w:pos="720"/>
          <w:tab w:val="left" w:pos="1134"/>
        </w:tabs>
        <w:spacing w:line="276" w:lineRule="auto"/>
        <w:jc w:val="both"/>
        <w:rPr>
          <w:rFonts w:ascii="Montserrat" w:hAnsi="Montserrat" w:cs="Arial"/>
          <w:noProof/>
          <w:sz w:val="20"/>
          <w:szCs w:val="20"/>
          <w:lang w:eastAsia="es-MX"/>
        </w:rPr>
      </w:pPr>
    </w:p>
    <w:p w14:paraId="3B008178" w14:textId="70857970" w:rsidR="009E395D" w:rsidRPr="0075189D" w:rsidRDefault="009E395D"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t xml:space="preserve">La </w:t>
      </w:r>
      <w:r w:rsidR="00F35C89" w:rsidRPr="0075189D">
        <w:rPr>
          <w:rFonts w:ascii="Montserrat" w:hAnsi="Montserrat" w:cs="Arial"/>
          <w:noProof/>
          <w:sz w:val="20"/>
          <w:szCs w:val="20"/>
          <w:lang w:eastAsia="es-MX"/>
        </w:rPr>
        <w:t xml:space="preserve">Instancia Normativa, </w:t>
      </w:r>
      <w:r w:rsidRPr="0075189D">
        <w:rPr>
          <w:rFonts w:ascii="Montserrat" w:hAnsi="Montserrat" w:cs="Arial"/>
          <w:noProof/>
          <w:sz w:val="20"/>
          <w:szCs w:val="20"/>
          <w:lang w:eastAsia="es-MX"/>
        </w:rPr>
        <w:t>Órganos Estatales de Control y Órganos Internos de Control, pueden solicitar a la SFP, mediante oficio, el registro como usuario del SICS.</w:t>
      </w:r>
    </w:p>
    <w:p w14:paraId="3A2F9CF3" w14:textId="77777777" w:rsidR="009E395D" w:rsidRPr="0075189D" w:rsidRDefault="009E395D" w:rsidP="005F3C28">
      <w:pPr>
        <w:spacing w:line="276" w:lineRule="auto"/>
        <w:jc w:val="both"/>
        <w:rPr>
          <w:rFonts w:ascii="Montserrat" w:hAnsi="Montserrat"/>
          <w:sz w:val="20"/>
          <w:szCs w:val="20"/>
        </w:rPr>
      </w:pPr>
    </w:p>
    <w:p w14:paraId="7543BAF5" w14:textId="77777777" w:rsidR="009E395D" w:rsidRPr="0075189D" w:rsidRDefault="009E395D" w:rsidP="005F3C28">
      <w:pPr>
        <w:spacing w:line="276" w:lineRule="auto"/>
        <w:jc w:val="both"/>
        <w:rPr>
          <w:rFonts w:ascii="Montserrat" w:hAnsi="Montserrat"/>
          <w:b/>
          <w:sz w:val="20"/>
          <w:szCs w:val="20"/>
        </w:rPr>
      </w:pPr>
      <w:bookmarkStart w:id="12" w:name="_Hlk91872990"/>
      <w:r w:rsidRPr="0075189D">
        <w:rPr>
          <w:rFonts w:ascii="Montserrat" w:hAnsi="Montserrat"/>
          <w:b/>
          <w:sz w:val="20"/>
          <w:szCs w:val="20"/>
        </w:rPr>
        <w:t xml:space="preserve">Perfil Instancia Normativa: </w:t>
      </w:r>
    </w:p>
    <w:p w14:paraId="42684F5A" w14:textId="77777777" w:rsidR="009E395D" w:rsidRPr="0075189D" w:rsidRDefault="009E395D" w:rsidP="005F3C28">
      <w:pPr>
        <w:spacing w:line="276" w:lineRule="auto"/>
        <w:jc w:val="both"/>
        <w:rPr>
          <w:rFonts w:ascii="Montserrat" w:hAnsi="Montserrat"/>
          <w:b/>
          <w:sz w:val="20"/>
          <w:szCs w:val="20"/>
        </w:rPr>
      </w:pPr>
    </w:p>
    <w:p w14:paraId="36B8FD66" w14:textId="77777777" w:rsidR="009E395D" w:rsidRPr="0075189D" w:rsidRDefault="009E395D" w:rsidP="005F3C28">
      <w:pPr>
        <w:pStyle w:val="Prrafodelista"/>
        <w:widowControl w:val="0"/>
        <w:numPr>
          <w:ilvl w:val="0"/>
          <w:numId w:val="12"/>
        </w:numPr>
        <w:autoSpaceDE w:val="0"/>
        <w:autoSpaceDN w:val="0"/>
        <w:spacing w:line="276" w:lineRule="auto"/>
        <w:contextualSpacing/>
        <w:jc w:val="both"/>
        <w:rPr>
          <w:rFonts w:ascii="Montserrat" w:hAnsi="Montserrat"/>
          <w:sz w:val="20"/>
          <w:szCs w:val="20"/>
        </w:rPr>
      </w:pPr>
      <w:r w:rsidRPr="0075189D">
        <w:rPr>
          <w:rFonts w:ascii="Montserrat" w:hAnsi="Montserrat"/>
          <w:b/>
          <w:sz w:val="20"/>
          <w:szCs w:val="20"/>
        </w:rPr>
        <w:t xml:space="preserve">Documentos normativos </w:t>
      </w:r>
      <w:r w:rsidRPr="0075189D">
        <w:rPr>
          <w:rFonts w:ascii="Montserrat" w:hAnsi="Montserrat"/>
          <w:sz w:val="20"/>
          <w:szCs w:val="20"/>
        </w:rPr>
        <w:t xml:space="preserve">(esquema, guía operativa y PATCS) y oficio de solicitud de validación </w:t>
      </w:r>
    </w:p>
    <w:p w14:paraId="71DDF364" w14:textId="77777777" w:rsidR="009E395D" w:rsidRPr="0075189D" w:rsidRDefault="009E395D" w:rsidP="005F3C28">
      <w:pPr>
        <w:pStyle w:val="Prrafodelista"/>
        <w:widowControl w:val="0"/>
        <w:numPr>
          <w:ilvl w:val="0"/>
          <w:numId w:val="12"/>
        </w:numPr>
        <w:autoSpaceDE w:val="0"/>
        <w:autoSpaceDN w:val="0"/>
        <w:spacing w:line="276" w:lineRule="auto"/>
        <w:contextualSpacing/>
        <w:jc w:val="both"/>
        <w:rPr>
          <w:rFonts w:ascii="Montserrat" w:hAnsi="Montserrat"/>
          <w:b/>
          <w:sz w:val="20"/>
          <w:szCs w:val="20"/>
        </w:rPr>
      </w:pPr>
      <w:r w:rsidRPr="0075189D">
        <w:rPr>
          <w:rFonts w:ascii="Montserrat" w:hAnsi="Montserrat"/>
          <w:b/>
          <w:sz w:val="20"/>
          <w:szCs w:val="20"/>
        </w:rPr>
        <w:t xml:space="preserve">Estructura operativa </w:t>
      </w:r>
      <w:r w:rsidRPr="0075189D">
        <w:rPr>
          <w:rFonts w:ascii="Montserrat" w:hAnsi="Montserrat"/>
          <w:sz w:val="20"/>
          <w:szCs w:val="20"/>
        </w:rPr>
        <w:t>(Dar de alta ejecutoras)</w:t>
      </w:r>
    </w:p>
    <w:p w14:paraId="6ACF2C27" w14:textId="77777777" w:rsidR="009E395D" w:rsidRPr="0075189D" w:rsidRDefault="009E395D" w:rsidP="005F3C28">
      <w:pPr>
        <w:pStyle w:val="Prrafodelista"/>
        <w:widowControl w:val="0"/>
        <w:numPr>
          <w:ilvl w:val="0"/>
          <w:numId w:val="12"/>
        </w:numPr>
        <w:autoSpaceDE w:val="0"/>
        <w:autoSpaceDN w:val="0"/>
        <w:spacing w:line="276" w:lineRule="auto"/>
        <w:contextualSpacing/>
        <w:jc w:val="both"/>
        <w:rPr>
          <w:rFonts w:ascii="Montserrat" w:hAnsi="Montserrat"/>
          <w:b/>
          <w:sz w:val="20"/>
          <w:szCs w:val="20"/>
        </w:rPr>
      </w:pPr>
      <w:r w:rsidRPr="0075189D">
        <w:rPr>
          <w:rFonts w:ascii="Montserrat" w:hAnsi="Montserrat"/>
          <w:b/>
          <w:sz w:val="20"/>
          <w:szCs w:val="20"/>
        </w:rPr>
        <w:t xml:space="preserve">Presupuesto </w:t>
      </w:r>
    </w:p>
    <w:p w14:paraId="28DDB281" w14:textId="77777777" w:rsidR="009E395D" w:rsidRPr="0075189D" w:rsidRDefault="009E395D" w:rsidP="005F3C28">
      <w:pPr>
        <w:pStyle w:val="Prrafodelista"/>
        <w:widowControl w:val="0"/>
        <w:numPr>
          <w:ilvl w:val="0"/>
          <w:numId w:val="12"/>
        </w:numPr>
        <w:autoSpaceDE w:val="0"/>
        <w:autoSpaceDN w:val="0"/>
        <w:spacing w:line="276" w:lineRule="auto"/>
        <w:contextualSpacing/>
        <w:jc w:val="both"/>
        <w:rPr>
          <w:rFonts w:ascii="Montserrat" w:hAnsi="Montserrat"/>
          <w:b/>
          <w:sz w:val="20"/>
          <w:szCs w:val="20"/>
        </w:rPr>
      </w:pPr>
      <w:r w:rsidRPr="0075189D">
        <w:rPr>
          <w:rFonts w:ascii="Montserrat" w:hAnsi="Montserrat"/>
          <w:b/>
          <w:sz w:val="20"/>
          <w:szCs w:val="20"/>
        </w:rPr>
        <w:t xml:space="preserve">Informes </w:t>
      </w:r>
      <w:r w:rsidRPr="0075189D">
        <w:rPr>
          <w:rFonts w:ascii="Montserrat" w:hAnsi="Montserrat"/>
          <w:sz w:val="20"/>
          <w:szCs w:val="20"/>
        </w:rPr>
        <w:t>(Plantilla de preguntas)</w:t>
      </w:r>
    </w:p>
    <w:p w14:paraId="5C15CCB6" w14:textId="77777777" w:rsidR="009E395D" w:rsidRPr="0075189D" w:rsidRDefault="009E395D" w:rsidP="005F3C28">
      <w:pPr>
        <w:spacing w:line="276" w:lineRule="auto"/>
        <w:jc w:val="both"/>
        <w:rPr>
          <w:rFonts w:ascii="Montserrat" w:hAnsi="Montserrat"/>
          <w:b/>
          <w:sz w:val="20"/>
          <w:szCs w:val="20"/>
        </w:rPr>
      </w:pPr>
    </w:p>
    <w:p w14:paraId="4B5B57C1" w14:textId="77777777" w:rsidR="009E395D" w:rsidRPr="0075189D" w:rsidRDefault="009E395D" w:rsidP="005F3C28">
      <w:pPr>
        <w:spacing w:line="276" w:lineRule="auto"/>
        <w:jc w:val="both"/>
        <w:rPr>
          <w:rFonts w:ascii="Montserrat" w:hAnsi="Montserrat"/>
          <w:b/>
          <w:sz w:val="20"/>
          <w:szCs w:val="20"/>
        </w:rPr>
      </w:pPr>
      <w:r w:rsidRPr="00694C86">
        <w:rPr>
          <w:rFonts w:ascii="Montserrat" w:hAnsi="Montserrat"/>
          <w:b/>
          <w:sz w:val="20"/>
          <w:szCs w:val="20"/>
          <w:highlight w:val="yellow"/>
        </w:rPr>
        <w:t>Perfil Instancia Ejecutora</w:t>
      </w:r>
      <w:r w:rsidRPr="0075189D">
        <w:rPr>
          <w:rFonts w:ascii="Montserrat" w:hAnsi="Montserrat"/>
          <w:b/>
          <w:sz w:val="20"/>
          <w:szCs w:val="20"/>
        </w:rPr>
        <w:t xml:space="preserve">: </w:t>
      </w:r>
    </w:p>
    <w:p w14:paraId="0A4267B3" w14:textId="77777777" w:rsidR="009E395D" w:rsidRPr="0075189D" w:rsidRDefault="009E395D" w:rsidP="005F3C28">
      <w:pPr>
        <w:spacing w:line="276" w:lineRule="auto"/>
        <w:jc w:val="both"/>
        <w:rPr>
          <w:rFonts w:ascii="Montserrat" w:hAnsi="Montserrat"/>
          <w:b/>
          <w:sz w:val="20"/>
          <w:szCs w:val="20"/>
        </w:rPr>
      </w:pPr>
    </w:p>
    <w:p w14:paraId="3090F6AD" w14:textId="5451470C" w:rsidR="009E395D" w:rsidRPr="00694C86" w:rsidRDefault="009E395D" w:rsidP="005F3C28">
      <w:pPr>
        <w:pStyle w:val="Prrafodelista"/>
        <w:widowControl w:val="0"/>
        <w:numPr>
          <w:ilvl w:val="0"/>
          <w:numId w:val="13"/>
        </w:numPr>
        <w:autoSpaceDE w:val="0"/>
        <w:autoSpaceDN w:val="0"/>
        <w:spacing w:line="276" w:lineRule="auto"/>
        <w:contextualSpacing/>
        <w:jc w:val="both"/>
        <w:rPr>
          <w:rFonts w:ascii="Montserrat" w:hAnsi="Montserrat"/>
          <w:b/>
          <w:sz w:val="20"/>
          <w:szCs w:val="20"/>
          <w:highlight w:val="yellow"/>
        </w:rPr>
      </w:pPr>
      <w:r w:rsidRPr="00694C86">
        <w:rPr>
          <w:rFonts w:ascii="Montserrat" w:hAnsi="Montserrat"/>
          <w:b/>
          <w:sz w:val="20"/>
          <w:szCs w:val="20"/>
          <w:highlight w:val="yellow"/>
        </w:rPr>
        <w:lastRenderedPageBreak/>
        <w:t xml:space="preserve">Programa Estatal de Trabajo de Contraloría Social </w:t>
      </w:r>
      <w:r w:rsidRPr="00694C86">
        <w:rPr>
          <w:rFonts w:ascii="Montserrat" w:hAnsi="Montserrat"/>
          <w:sz w:val="20"/>
          <w:szCs w:val="20"/>
          <w:highlight w:val="yellow"/>
        </w:rPr>
        <w:t>(</w:t>
      </w:r>
      <w:r w:rsidR="007A37FA" w:rsidRPr="00694C86">
        <w:rPr>
          <w:rFonts w:ascii="Montserrat" w:hAnsi="Montserrat"/>
          <w:sz w:val="20"/>
          <w:szCs w:val="20"/>
          <w:highlight w:val="yellow"/>
        </w:rPr>
        <w:t xml:space="preserve">Se deberá registrar hasta el </w:t>
      </w:r>
      <w:r w:rsidR="00A07760" w:rsidRPr="00694C86">
        <w:rPr>
          <w:rFonts w:ascii="Montserrat" w:hAnsi="Montserrat"/>
          <w:sz w:val="20"/>
          <w:szCs w:val="20"/>
          <w:highlight w:val="yellow"/>
        </w:rPr>
        <w:t>31 de mayo</w:t>
      </w:r>
      <w:r w:rsidR="004E696F" w:rsidRPr="00694C86">
        <w:rPr>
          <w:rFonts w:ascii="Montserrat" w:hAnsi="Montserrat"/>
          <w:sz w:val="20"/>
          <w:szCs w:val="20"/>
          <w:highlight w:val="yellow"/>
        </w:rPr>
        <w:t xml:space="preserve"> 2022</w:t>
      </w:r>
      <w:r w:rsidRPr="00694C86">
        <w:rPr>
          <w:rFonts w:ascii="Montserrat" w:hAnsi="Montserrat"/>
          <w:sz w:val="20"/>
          <w:szCs w:val="20"/>
          <w:highlight w:val="yellow"/>
        </w:rPr>
        <w:t>)</w:t>
      </w:r>
    </w:p>
    <w:p w14:paraId="23BE4DDC" w14:textId="2DCD3B0E" w:rsidR="00667AFC" w:rsidRPr="00694C86" w:rsidRDefault="009E395D" w:rsidP="00667AFC">
      <w:pPr>
        <w:pStyle w:val="Prrafodelista"/>
        <w:widowControl w:val="0"/>
        <w:numPr>
          <w:ilvl w:val="0"/>
          <w:numId w:val="13"/>
        </w:numPr>
        <w:autoSpaceDE w:val="0"/>
        <w:autoSpaceDN w:val="0"/>
        <w:spacing w:line="276" w:lineRule="auto"/>
        <w:contextualSpacing/>
        <w:jc w:val="both"/>
        <w:rPr>
          <w:rFonts w:ascii="Montserrat" w:hAnsi="Montserrat"/>
          <w:b/>
          <w:sz w:val="20"/>
          <w:szCs w:val="20"/>
          <w:highlight w:val="yellow"/>
        </w:rPr>
      </w:pPr>
      <w:r w:rsidRPr="00694C86">
        <w:rPr>
          <w:rFonts w:ascii="Montserrat" w:hAnsi="Montserrat"/>
          <w:b/>
          <w:sz w:val="20"/>
          <w:szCs w:val="20"/>
          <w:highlight w:val="yellow"/>
        </w:rPr>
        <w:t xml:space="preserve">Apoyos a vigilar </w:t>
      </w:r>
      <w:r w:rsidR="00A07760" w:rsidRPr="00694C86">
        <w:rPr>
          <w:rFonts w:ascii="Montserrat" w:hAnsi="Montserrat"/>
          <w:sz w:val="20"/>
          <w:szCs w:val="20"/>
          <w:highlight w:val="yellow"/>
        </w:rPr>
        <w:t xml:space="preserve">(Capturar la información </w:t>
      </w:r>
      <w:r w:rsidR="00667AFC" w:rsidRPr="00694C86">
        <w:rPr>
          <w:rFonts w:ascii="Montserrat" w:hAnsi="Montserrat"/>
          <w:sz w:val="20"/>
          <w:szCs w:val="20"/>
          <w:highlight w:val="yellow"/>
        </w:rPr>
        <w:t xml:space="preserve">en el periodo de </w:t>
      </w:r>
      <w:r w:rsidR="00A07760" w:rsidRPr="00694C86">
        <w:rPr>
          <w:rFonts w:ascii="Montserrat" w:hAnsi="Montserrat"/>
          <w:sz w:val="20"/>
          <w:szCs w:val="20"/>
          <w:highlight w:val="yellow"/>
        </w:rPr>
        <w:t>junio a julio</w:t>
      </w:r>
      <w:r w:rsidR="00667AFC" w:rsidRPr="00694C86">
        <w:rPr>
          <w:rFonts w:ascii="Montserrat" w:hAnsi="Montserrat"/>
          <w:sz w:val="20"/>
          <w:szCs w:val="20"/>
          <w:highlight w:val="yellow"/>
        </w:rPr>
        <w:t xml:space="preserve"> 2022)</w:t>
      </w:r>
    </w:p>
    <w:p w14:paraId="6727F29D" w14:textId="458D57C7" w:rsidR="009E395D" w:rsidRPr="00694C86" w:rsidRDefault="009E395D" w:rsidP="005F3C28">
      <w:pPr>
        <w:pStyle w:val="Prrafodelista"/>
        <w:widowControl w:val="0"/>
        <w:numPr>
          <w:ilvl w:val="0"/>
          <w:numId w:val="13"/>
        </w:numPr>
        <w:autoSpaceDE w:val="0"/>
        <w:autoSpaceDN w:val="0"/>
        <w:spacing w:line="276" w:lineRule="auto"/>
        <w:contextualSpacing/>
        <w:jc w:val="both"/>
        <w:rPr>
          <w:rFonts w:ascii="Montserrat" w:hAnsi="Montserrat"/>
          <w:b/>
          <w:sz w:val="20"/>
          <w:szCs w:val="20"/>
          <w:highlight w:val="yellow"/>
        </w:rPr>
      </w:pPr>
      <w:r w:rsidRPr="00694C86">
        <w:rPr>
          <w:rFonts w:ascii="Montserrat" w:hAnsi="Montserrat"/>
          <w:b/>
          <w:sz w:val="20"/>
          <w:szCs w:val="20"/>
          <w:highlight w:val="yellow"/>
        </w:rPr>
        <w:t xml:space="preserve">Comités de Contraloría Social – </w:t>
      </w:r>
      <w:r w:rsidRPr="00694C86">
        <w:rPr>
          <w:rFonts w:ascii="Montserrat" w:hAnsi="Montserrat"/>
          <w:sz w:val="20"/>
          <w:szCs w:val="20"/>
          <w:highlight w:val="yellow"/>
        </w:rPr>
        <w:t>Se deberán registrar en un plazo no mayor a 15 días hábiles posteriores a la constitución</w:t>
      </w:r>
    </w:p>
    <w:p w14:paraId="0293591D" w14:textId="2BBD246A" w:rsidR="009E395D" w:rsidRPr="00694C86" w:rsidRDefault="009E395D" w:rsidP="005F3C28">
      <w:pPr>
        <w:pStyle w:val="Prrafodelista"/>
        <w:widowControl w:val="0"/>
        <w:numPr>
          <w:ilvl w:val="0"/>
          <w:numId w:val="13"/>
        </w:numPr>
        <w:autoSpaceDE w:val="0"/>
        <w:autoSpaceDN w:val="0"/>
        <w:spacing w:line="276" w:lineRule="auto"/>
        <w:contextualSpacing/>
        <w:jc w:val="both"/>
        <w:rPr>
          <w:rFonts w:ascii="Montserrat" w:hAnsi="Montserrat"/>
          <w:b/>
          <w:sz w:val="20"/>
          <w:szCs w:val="20"/>
          <w:highlight w:val="yellow"/>
        </w:rPr>
      </w:pPr>
      <w:r w:rsidRPr="00694C86">
        <w:rPr>
          <w:rFonts w:ascii="Montserrat" w:hAnsi="Montserrat"/>
          <w:b/>
          <w:sz w:val="20"/>
          <w:szCs w:val="20"/>
          <w:highlight w:val="yellow"/>
        </w:rPr>
        <w:t xml:space="preserve">Reuniones – </w:t>
      </w:r>
      <w:r w:rsidRPr="00694C86">
        <w:rPr>
          <w:rFonts w:ascii="Montserrat" w:hAnsi="Montserrat"/>
          <w:sz w:val="20"/>
          <w:szCs w:val="20"/>
          <w:highlight w:val="yellow"/>
        </w:rPr>
        <w:t>Registro de las minutas en un plazo no mayor a 20 días hábiles posterior a la reunión</w:t>
      </w:r>
      <w:r w:rsidRPr="00694C86">
        <w:rPr>
          <w:rFonts w:ascii="Montserrat" w:hAnsi="Montserrat"/>
          <w:b/>
          <w:sz w:val="20"/>
          <w:szCs w:val="20"/>
          <w:highlight w:val="yellow"/>
        </w:rPr>
        <w:t xml:space="preserve"> </w:t>
      </w:r>
    </w:p>
    <w:p w14:paraId="69CE6C79" w14:textId="0F680DA6" w:rsidR="009E395D" w:rsidRPr="00694C86" w:rsidRDefault="00B954D9" w:rsidP="005F3C28">
      <w:pPr>
        <w:pStyle w:val="Prrafodelista"/>
        <w:widowControl w:val="0"/>
        <w:numPr>
          <w:ilvl w:val="0"/>
          <w:numId w:val="13"/>
        </w:numPr>
        <w:autoSpaceDE w:val="0"/>
        <w:autoSpaceDN w:val="0"/>
        <w:spacing w:line="276" w:lineRule="auto"/>
        <w:contextualSpacing/>
        <w:jc w:val="both"/>
        <w:rPr>
          <w:rFonts w:ascii="Montserrat" w:hAnsi="Montserrat"/>
          <w:b/>
          <w:sz w:val="20"/>
          <w:szCs w:val="20"/>
          <w:highlight w:val="yellow"/>
        </w:rPr>
      </w:pPr>
      <w:r w:rsidRPr="00694C86">
        <w:rPr>
          <w:rFonts w:ascii="Montserrat" w:hAnsi="Montserrat"/>
          <w:b/>
          <w:sz w:val="20"/>
          <w:szCs w:val="20"/>
          <w:highlight w:val="yellow"/>
        </w:rPr>
        <w:t>I</w:t>
      </w:r>
      <w:r w:rsidR="009E395D" w:rsidRPr="00694C86">
        <w:rPr>
          <w:rFonts w:ascii="Montserrat" w:hAnsi="Montserrat"/>
          <w:b/>
          <w:sz w:val="20"/>
          <w:szCs w:val="20"/>
          <w:highlight w:val="yellow"/>
        </w:rPr>
        <w:t xml:space="preserve">nformes – </w:t>
      </w:r>
      <w:r w:rsidR="009E395D" w:rsidRPr="00694C86">
        <w:rPr>
          <w:rFonts w:ascii="Montserrat" w:hAnsi="Montserrat"/>
          <w:sz w:val="20"/>
          <w:szCs w:val="20"/>
          <w:highlight w:val="yellow"/>
        </w:rPr>
        <w:t>Registro de los info</w:t>
      </w:r>
      <w:r w:rsidR="008B3811" w:rsidRPr="00694C86">
        <w:rPr>
          <w:rFonts w:ascii="Montserrat" w:hAnsi="Montserrat"/>
          <w:sz w:val="20"/>
          <w:szCs w:val="20"/>
          <w:highlight w:val="yellow"/>
        </w:rPr>
        <w:t>rmes en un plazo no mayor a 20</w:t>
      </w:r>
      <w:r w:rsidR="009E395D" w:rsidRPr="00694C86">
        <w:rPr>
          <w:rFonts w:ascii="Montserrat" w:hAnsi="Montserrat"/>
          <w:sz w:val="20"/>
          <w:szCs w:val="20"/>
          <w:highlight w:val="yellow"/>
        </w:rPr>
        <w:t xml:space="preserve"> días hábiles posterior a la recopilación del Informe</w:t>
      </w:r>
      <w:bookmarkEnd w:id="12"/>
    </w:p>
    <w:p w14:paraId="5C66F7F8" w14:textId="77777777" w:rsidR="009E395D" w:rsidRPr="0075189D" w:rsidRDefault="009E395D" w:rsidP="005F3C28">
      <w:pPr>
        <w:spacing w:line="276" w:lineRule="auto"/>
        <w:jc w:val="both"/>
        <w:rPr>
          <w:rFonts w:ascii="Montserrat" w:hAnsi="Montserrat"/>
          <w:sz w:val="20"/>
          <w:szCs w:val="20"/>
        </w:rPr>
      </w:pPr>
      <w:bookmarkStart w:id="13" w:name="_GoBack"/>
      <w:bookmarkEnd w:id="13"/>
    </w:p>
    <w:p w14:paraId="561D41B8"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t>Cabe mencionar que se puede descargar del SICS el Manual para Instancia Ejecutora, donde se explica paso a paso como se captura la información.</w:t>
      </w:r>
    </w:p>
    <w:p w14:paraId="3B6F0BC8"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p>
    <w:p w14:paraId="2E23CCA0" w14:textId="1E5FDCCD" w:rsidR="0015444C" w:rsidRPr="0075189D" w:rsidRDefault="0015444C" w:rsidP="005F3C28">
      <w:pPr>
        <w:tabs>
          <w:tab w:val="left" w:pos="720"/>
          <w:tab w:val="left" w:pos="1134"/>
        </w:tabs>
        <w:spacing w:line="276" w:lineRule="auto"/>
        <w:jc w:val="both"/>
        <w:rPr>
          <w:rFonts w:ascii="Montserrat" w:hAnsi="Montserrat" w:cs="Arial"/>
          <w:b/>
          <w:i/>
          <w:noProof/>
          <w:sz w:val="20"/>
          <w:szCs w:val="20"/>
          <w:lang w:eastAsia="es-MX"/>
        </w:rPr>
      </w:pPr>
      <w:r w:rsidRPr="0075189D">
        <w:rPr>
          <w:rFonts w:ascii="Montserrat" w:hAnsi="Montserrat" w:cs="Arial"/>
          <w:b/>
          <w:i/>
          <w:noProof/>
          <w:sz w:val="20"/>
          <w:szCs w:val="20"/>
          <w:lang w:eastAsia="es-MX"/>
        </w:rPr>
        <w:t xml:space="preserve">Es de suma importancia verificar que todas las actividades que la Instancia Ejecutora desarrollará en materia de Contraloría Social y conforme a su PETCS </w:t>
      </w:r>
      <w:r w:rsidR="00B954D9" w:rsidRPr="0075189D">
        <w:rPr>
          <w:rFonts w:ascii="Montserrat" w:hAnsi="Montserrat" w:cs="Arial"/>
          <w:b/>
          <w:i/>
          <w:noProof/>
          <w:sz w:val="20"/>
          <w:szCs w:val="20"/>
          <w:lang w:eastAsia="es-MX"/>
        </w:rPr>
        <w:t>(</w:t>
      </w:r>
      <w:r w:rsidRPr="0075189D">
        <w:rPr>
          <w:rFonts w:ascii="Montserrat" w:hAnsi="Montserrat" w:cs="Arial"/>
          <w:b/>
          <w:i/>
          <w:noProof/>
          <w:sz w:val="20"/>
          <w:szCs w:val="20"/>
          <w:lang w:eastAsia="es-MX"/>
        </w:rPr>
        <w:t>Anexo 2</w:t>
      </w:r>
      <w:r w:rsidR="00B954D9" w:rsidRPr="0075189D">
        <w:rPr>
          <w:rFonts w:ascii="Montserrat" w:hAnsi="Montserrat" w:cs="Arial"/>
          <w:b/>
          <w:i/>
          <w:noProof/>
          <w:sz w:val="20"/>
          <w:szCs w:val="20"/>
          <w:lang w:eastAsia="es-MX"/>
        </w:rPr>
        <w:t>)</w:t>
      </w:r>
      <w:r w:rsidRPr="0075189D">
        <w:rPr>
          <w:rFonts w:ascii="Montserrat" w:hAnsi="Montserrat" w:cs="Arial"/>
          <w:b/>
          <w:i/>
          <w:noProof/>
          <w:sz w:val="20"/>
          <w:szCs w:val="20"/>
          <w:lang w:eastAsia="es-MX"/>
        </w:rPr>
        <w:t>, se registren en el SICS de forma oportuna, ya que aunque se lleven a cabo las actividades de promoción de la Contraloría Social sin el registro correspondiente en tiempo y forma se incurre en incumplimiento.</w:t>
      </w:r>
    </w:p>
    <w:p w14:paraId="2E6DEF37"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p>
    <w:p w14:paraId="4A7EE9B2"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t xml:space="preserve">Previamente al final de cada ejercicio fiscal, la SFP informará de manera anticipada a la Instancia Normativa del </w:t>
      </w:r>
      <w:r w:rsidRPr="0075189D">
        <w:rPr>
          <w:rFonts w:ascii="Montserrat" w:hAnsi="Montserrat" w:cs="Arial"/>
          <w:b/>
          <w:noProof/>
          <w:sz w:val="20"/>
          <w:szCs w:val="20"/>
          <w:lang w:eastAsia="es-MX"/>
        </w:rPr>
        <w:t>cierre del SICS</w:t>
      </w:r>
      <w:r w:rsidRPr="0075189D">
        <w:rPr>
          <w:rFonts w:ascii="Montserrat" w:hAnsi="Montserrat" w:cs="Arial"/>
          <w:noProof/>
          <w:sz w:val="20"/>
          <w:szCs w:val="20"/>
          <w:lang w:eastAsia="es-MX"/>
        </w:rPr>
        <w:t>, a través de un comunicado oficial, que a su vez deberá ser notificado a las Instancias Ejecutoras para cumplir con oportunidad y éxito el registro de todas y cada una de sus actividades desarrolladas.</w:t>
      </w:r>
    </w:p>
    <w:p w14:paraId="01D82DE8"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p>
    <w:p w14:paraId="5D65C165" w14:textId="5D09F2F2"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t xml:space="preserve">Asimismo, la </w:t>
      </w:r>
      <w:r w:rsidRPr="0075189D">
        <w:rPr>
          <w:rFonts w:ascii="Montserrat" w:hAnsi="Montserrat" w:cs="Arial"/>
          <w:b/>
          <w:noProof/>
          <w:sz w:val="20"/>
          <w:szCs w:val="20"/>
          <w:lang w:eastAsia="es-MX"/>
        </w:rPr>
        <w:t xml:space="preserve">Instancia Normativa deberá validar los datos registrados en el SICS a través de un formato enviado por la </w:t>
      </w:r>
      <w:r w:rsidR="00734E0B" w:rsidRPr="0075189D">
        <w:rPr>
          <w:rFonts w:ascii="Montserrat" w:hAnsi="Montserrat" w:cs="Arial"/>
          <w:b/>
          <w:noProof/>
          <w:sz w:val="20"/>
          <w:szCs w:val="20"/>
          <w:lang w:eastAsia="es-MX"/>
        </w:rPr>
        <w:t>SFP</w:t>
      </w:r>
      <w:r w:rsidRPr="0075189D">
        <w:rPr>
          <w:rFonts w:ascii="Montserrat" w:hAnsi="Montserrat" w:cs="Arial"/>
          <w:noProof/>
          <w:sz w:val="20"/>
          <w:szCs w:val="20"/>
          <w:lang w:eastAsia="es-MX"/>
        </w:rPr>
        <w:t>, el cual deberá contar con la firma autógrafa del titular de la Instancia Normativa  y del Enlace de Contraloría Social del Programa.</w:t>
      </w:r>
    </w:p>
    <w:p w14:paraId="23B92EAA"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p>
    <w:p w14:paraId="123FFA9D" w14:textId="7966FE11"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t xml:space="preserve">La información será analizada por la SFP, en caso de existir diferencias entre los datos obtenidos y registrados por el programa la </w:t>
      </w:r>
      <w:r w:rsidR="00734E0B" w:rsidRPr="0075189D">
        <w:rPr>
          <w:rFonts w:ascii="Montserrat" w:hAnsi="Montserrat" w:cs="Arial"/>
          <w:noProof/>
          <w:sz w:val="20"/>
          <w:szCs w:val="20"/>
          <w:lang w:eastAsia="es-MX"/>
        </w:rPr>
        <w:t xml:space="preserve">SFP </w:t>
      </w:r>
      <w:r w:rsidRPr="0075189D">
        <w:rPr>
          <w:rFonts w:ascii="Montserrat" w:hAnsi="Montserrat" w:cs="Arial"/>
          <w:noProof/>
          <w:sz w:val="20"/>
          <w:szCs w:val="20"/>
          <w:lang w:eastAsia="es-MX"/>
        </w:rPr>
        <w:t xml:space="preserve">enviará un comunicado informandolo a fin de conciliar la información, en su caso, justificar las diferencias mediante documentación oficial ante la Unidad. </w:t>
      </w:r>
    </w:p>
    <w:p w14:paraId="2D679EB1" w14:textId="77777777" w:rsidR="0015444C" w:rsidRPr="0075189D" w:rsidRDefault="0015444C" w:rsidP="005F3C28">
      <w:pPr>
        <w:spacing w:line="276" w:lineRule="auto"/>
        <w:jc w:val="both"/>
        <w:rPr>
          <w:rFonts w:ascii="Montserrat" w:hAnsi="Montserrat"/>
          <w:sz w:val="20"/>
          <w:szCs w:val="20"/>
        </w:rPr>
      </w:pPr>
    </w:p>
    <w:p w14:paraId="0D130317" w14:textId="77777777" w:rsidR="000304E3" w:rsidRPr="0075189D" w:rsidRDefault="000304E3" w:rsidP="005F3C28">
      <w:pPr>
        <w:spacing w:line="276" w:lineRule="auto"/>
        <w:jc w:val="both"/>
        <w:rPr>
          <w:rFonts w:ascii="Montserrat" w:hAnsi="Montserrat"/>
          <w:sz w:val="20"/>
          <w:szCs w:val="20"/>
        </w:rPr>
      </w:pPr>
    </w:p>
    <w:p w14:paraId="2D6A417A" w14:textId="288E0412" w:rsidR="000304E3" w:rsidRPr="0075189D" w:rsidRDefault="000C40B8" w:rsidP="005F3C28">
      <w:pPr>
        <w:pStyle w:val="Ttulo2"/>
        <w:spacing w:line="276" w:lineRule="auto"/>
        <w:rPr>
          <w:rFonts w:ascii="Montserrat" w:hAnsi="Montserrat"/>
          <w:color w:val="632423" w:themeColor="accent2" w:themeShade="80"/>
          <w:sz w:val="22"/>
        </w:rPr>
      </w:pPr>
      <w:bookmarkStart w:id="14" w:name="_Toc94082310"/>
      <w:r w:rsidRPr="0075189D">
        <w:rPr>
          <w:rFonts w:ascii="Montserrat" w:hAnsi="Montserrat"/>
          <w:color w:val="632423" w:themeColor="accent2" w:themeShade="80"/>
          <w:sz w:val="22"/>
        </w:rPr>
        <w:t>Anexos</w:t>
      </w:r>
      <w:bookmarkEnd w:id="14"/>
    </w:p>
    <w:p w14:paraId="605EC108" w14:textId="77777777" w:rsidR="000304E3" w:rsidRPr="0075189D" w:rsidRDefault="000304E3" w:rsidP="005F3C28">
      <w:pPr>
        <w:spacing w:line="276" w:lineRule="auto"/>
        <w:jc w:val="both"/>
        <w:rPr>
          <w:rFonts w:ascii="Montserrat" w:hAnsi="Montserrat"/>
          <w:sz w:val="20"/>
          <w:szCs w:val="20"/>
        </w:rPr>
      </w:pPr>
    </w:p>
    <w:p w14:paraId="61311938" w14:textId="77777777" w:rsidR="000C40B8" w:rsidRPr="0075189D" w:rsidRDefault="000C40B8" w:rsidP="005F3C28">
      <w:pPr>
        <w:spacing w:line="276" w:lineRule="auto"/>
        <w:rPr>
          <w:rFonts w:ascii="Montserrat" w:eastAsiaTheme="minorEastAsia" w:hAnsi="Montserrat" w:cs="Arial"/>
          <w:noProof/>
          <w:sz w:val="20"/>
          <w:szCs w:val="22"/>
        </w:rPr>
      </w:pPr>
      <w:r w:rsidRPr="0075189D">
        <w:rPr>
          <w:rFonts w:ascii="Montserrat" w:eastAsiaTheme="minorEastAsia" w:hAnsi="Montserrat" w:cs="Arial"/>
          <w:b/>
          <w:noProof/>
          <w:sz w:val="20"/>
          <w:szCs w:val="22"/>
        </w:rPr>
        <w:t>Anexo 1.</w:t>
      </w:r>
      <w:r w:rsidRPr="0075189D">
        <w:rPr>
          <w:rFonts w:ascii="Montserrat" w:eastAsiaTheme="minorEastAsia" w:hAnsi="Montserrat" w:cs="Arial"/>
          <w:noProof/>
          <w:sz w:val="20"/>
          <w:szCs w:val="22"/>
        </w:rPr>
        <w:t xml:space="preserve"> Programa Anual de Trabajo de Contraloría Social (PATCS)</w:t>
      </w:r>
    </w:p>
    <w:p w14:paraId="33A15116" w14:textId="77777777" w:rsidR="000C40B8" w:rsidRPr="0075189D" w:rsidRDefault="000C40B8" w:rsidP="005F3C28">
      <w:pPr>
        <w:spacing w:line="276" w:lineRule="auto"/>
        <w:rPr>
          <w:rFonts w:ascii="Montserrat" w:eastAsiaTheme="minorEastAsia" w:hAnsi="Montserrat" w:cs="Arial"/>
          <w:noProof/>
          <w:sz w:val="20"/>
          <w:szCs w:val="22"/>
        </w:rPr>
      </w:pPr>
      <w:r w:rsidRPr="0075189D">
        <w:rPr>
          <w:rFonts w:ascii="Montserrat" w:eastAsiaTheme="minorEastAsia" w:hAnsi="Montserrat" w:cs="Arial"/>
          <w:b/>
          <w:noProof/>
          <w:sz w:val="20"/>
          <w:szCs w:val="22"/>
        </w:rPr>
        <w:t>Anexo 2.</w:t>
      </w:r>
      <w:r w:rsidRPr="0075189D">
        <w:rPr>
          <w:rFonts w:ascii="Montserrat" w:eastAsiaTheme="minorEastAsia" w:hAnsi="Montserrat" w:cs="Arial"/>
          <w:noProof/>
          <w:sz w:val="20"/>
          <w:szCs w:val="22"/>
        </w:rPr>
        <w:t xml:space="preserve"> Programa Estatal de Trabajo de Contraloría Social (PETCS)</w:t>
      </w:r>
    </w:p>
    <w:p w14:paraId="4EB0875E" w14:textId="6147626F" w:rsidR="000C40B8" w:rsidRPr="0075189D" w:rsidRDefault="000C40B8" w:rsidP="005F3C28">
      <w:pPr>
        <w:spacing w:line="276" w:lineRule="auto"/>
        <w:rPr>
          <w:rFonts w:ascii="Montserrat" w:eastAsiaTheme="minorEastAsia" w:hAnsi="Montserrat" w:cs="Arial"/>
          <w:noProof/>
          <w:sz w:val="20"/>
          <w:szCs w:val="22"/>
        </w:rPr>
      </w:pPr>
      <w:r w:rsidRPr="0075189D">
        <w:rPr>
          <w:rFonts w:ascii="Montserrat" w:eastAsiaTheme="minorEastAsia" w:hAnsi="Montserrat" w:cs="Arial"/>
          <w:b/>
          <w:noProof/>
          <w:sz w:val="20"/>
          <w:szCs w:val="22"/>
        </w:rPr>
        <w:t>Anexo 3</w:t>
      </w:r>
      <w:r w:rsidRPr="0075189D">
        <w:rPr>
          <w:rFonts w:ascii="Montserrat" w:eastAsiaTheme="minorEastAsia" w:hAnsi="Montserrat" w:cs="Arial"/>
          <w:noProof/>
          <w:sz w:val="20"/>
          <w:szCs w:val="22"/>
        </w:rPr>
        <w:t xml:space="preserve">. Ficha de identificación de datos del </w:t>
      </w:r>
      <w:r w:rsidR="0085732D" w:rsidRPr="0075189D">
        <w:rPr>
          <w:rFonts w:ascii="Montserrat" w:eastAsiaTheme="minorEastAsia" w:hAnsi="Montserrat" w:cs="Arial"/>
          <w:noProof/>
          <w:sz w:val="20"/>
          <w:szCs w:val="22"/>
        </w:rPr>
        <w:t>personal</w:t>
      </w:r>
      <w:r w:rsidRPr="0075189D">
        <w:rPr>
          <w:rFonts w:ascii="Montserrat" w:eastAsiaTheme="minorEastAsia" w:hAnsi="Montserrat" w:cs="Arial"/>
          <w:noProof/>
          <w:sz w:val="20"/>
          <w:szCs w:val="22"/>
        </w:rPr>
        <w:t xml:space="preserve"> estatal responsable y </w:t>
      </w:r>
      <w:r w:rsidR="0085732D" w:rsidRPr="0075189D">
        <w:rPr>
          <w:rFonts w:ascii="Montserrat" w:eastAsiaTheme="minorEastAsia" w:hAnsi="Montserrat" w:cs="Arial"/>
          <w:noProof/>
          <w:sz w:val="20"/>
          <w:szCs w:val="22"/>
        </w:rPr>
        <w:t xml:space="preserve">enlace </w:t>
      </w:r>
      <w:r w:rsidR="00481BD4" w:rsidRPr="0075189D">
        <w:rPr>
          <w:rFonts w:ascii="Montserrat" w:eastAsiaTheme="minorEastAsia" w:hAnsi="Montserrat" w:cs="Arial"/>
          <w:noProof/>
          <w:sz w:val="20"/>
          <w:szCs w:val="22"/>
        </w:rPr>
        <w:t>operativo de</w:t>
      </w:r>
      <w:r w:rsidRPr="0075189D">
        <w:rPr>
          <w:rFonts w:ascii="Montserrat" w:eastAsiaTheme="minorEastAsia" w:hAnsi="Montserrat" w:cs="Arial"/>
          <w:noProof/>
          <w:sz w:val="20"/>
          <w:szCs w:val="22"/>
        </w:rPr>
        <w:t xml:space="preserve"> Contralor</w:t>
      </w:r>
      <w:r w:rsidR="006C5889" w:rsidRPr="0075189D">
        <w:rPr>
          <w:rFonts w:ascii="Montserrat" w:eastAsiaTheme="minorEastAsia" w:hAnsi="Montserrat" w:cs="Arial"/>
          <w:noProof/>
          <w:sz w:val="20"/>
          <w:szCs w:val="22"/>
        </w:rPr>
        <w:t>ía Social</w:t>
      </w:r>
    </w:p>
    <w:p w14:paraId="6545FAD6" w14:textId="77777777" w:rsidR="000C40B8" w:rsidRPr="0075189D" w:rsidRDefault="000C40B8" w:rsidP="005F3C28">
      <w:pPr>
        <w:spacing w:line="276" w:lineRule="auto"/>
        <w:rPr>
          <w:rFonts w:ascii="Montserrat" w:eastAsiaTheme="minorEastAsia" w:hAnsi="Montserrat" w:cs="Arial"/>
          <w:noProof/>
          <w:sz w:val="20"/>
          <w:szCs w:val="22"/>
        </w:rPr>
      </w:pPr>
      <w:r w:rsidRPr="0075189D">
        <w:rPr>
          <w:rFonts w:ascii="Montserrat" w:eastAsiaTheme="minorEastAsia" w:hAnsi="Montserrat" w:cs="Arial"/>
          <w:b/>
          <w:noProof/>
          <w:sz w:val="20"/>
          <w:szCs w:val="22"/>
        </w:rPr>
        <w:t>Anexo 4.</w:t>
      </w:r>
      <w:r w:rsidRPr="0075189D">
        <w:rPr>
          <w:rFonts w:ascii="Montserrat" w:eastAsiaTheme="minorEastAsia" w:hAnsi="Montserrat" w:cs="Arial"/>
          <w:noProof/>
          <w:sz w:val="20"/>
          <w:szCs w:val="22"/>
        </w:rPr>
        <w:t xml:space="preserve"> Planeación de Reuniones y Capacitaciones</w:t>
      </w:r>
    </w:p>
    <w:p w14:paraId="48B4CDD7" w14:textId="48F36304" w:rsidR="000C40B8" w:rsidRPr="0075189D" w:rsidRDefault="000C40B8" w:rsidP="005F3C28">
      <w:pPr>
        <w:spacing w:line="276" w:lineRule="auto"/>
        <w:rPr>
          <w:rFonts w:ascii="Montserrat" w:eastAsiaTheme="minorEastAsia" w:hAnsi="Montserrat" w:cs="Arial"/>
          <w:noProof/>
          <w:sz w:val="20"/>
          <w:szCs w:val="22"/>
        </w:rPr>
      </w:pPr>
      <w:r w:rsidRPr="0075189D">
        <w:rPr>
          <w:rFonts w:ascii="Montserrat" w:eastAsiaTheme="minorEastAsia" w:hAnsi="Montserrat" w:cs="Arial"/>
          <w:b/>
          <w:noProof/>
          <w:sz w:val="20"/>
          <w:szCs w:val="22"/>
        </w:rPr>
        <w:t>Anexo 5.</w:t>
      </w:r>
      <w:r w:rsidRPr="0075189D">
        <w:rPr>
          <w:rFonts w:ascii="Montserrat" w:eastAsiaTheme="minorEastAsia" w:hAnsi="Montserrat" w:cs="Arial"/>
          <w:noProof/>
          <w:sz w:val="20"/>
          <w:szCs w:val="22"/>
        </w:rPr>
        <w:t xml:space="preserve"> Acta de asamblea /Minuta</w:t>
      </w:r>
      <w:r w:rsidR="006C5889" w:rsidRPr="0075189D">
        <w:rPr>
          <w:rFonts w:ascii="Montserrat" w:eastAsiaTheme="minorEastAsia" w:hAnsi="Montserrat" w:cs="Arial"/>
          <w:noProof/>
          <w:sz w:val="20"/>
          <w:szCs w:val="22"/>
        </w:rPr>
        <w:t xml:space="preserve"> (escrito libre)</w:t>
      </w:r>
    </w:p>
    <w:p w14:paraId="5B4992BC" w14:textId="77777777" w:rsidR="000C40B8" w:rsidRPr="0075189D" w:rsidRDefault="000C40B8" w:rsidP="005F3C28">
      <w:pPr>
        <w:spacing w:line="276" w:lineRule="auto"/>
        <w:rPr>
          <w:rFonts w:ascii="Montserrat" w:hAnsi="Montserrat"/>
          <w:sz w:val="20"/>
          <w:szCs w:val="20"/>
          <w:lang w:eastAsia="es-ES_tradnl"/>
        </w:rPr>
      </w:pPr>
      <w:r w:rsidRPr="0075189D">
        <w:rPr>
          <w:rFonts w:ascii="Montserrat" w:eastAsiaTheme="minorEastAsia" w:hAnsi="Montserrat" w:cs="Arial"/>
          <w:b/>
          <w:noProof/>
          <w:sz w:val="20"/>
          <w:szCs w:val="20"/>
        </w:rPr>
        <w:t>Anexo 6.</w:t>
      </w:r>
      <w:r w:rsidRPr="0075189D">
        <w:rPr>
          <w:rFonts w:ascii="Montserrat" w:eastAsiaTheme="minorEastAsia" w:hAnsi="Montserrat" w:cs="Arial"/>
          <w:noProof/>
          <w:sz w:val="20"/>
          <w:szCs w:val="20"/>
        </w:rPr>
        <w:t xml:space="preserve"> </w:t>
      </w:r>
      <w:r w:rsidRPr="0075189D">
        <w:rPr>
          <w:rFonts w:ascii="Montserrat" w:hAnsi="Montserrat" w:cs="Arial"/>
          <w:color w:val="000000"/>
          <w:sz w:val="20"/>
          <w:szCs w:val="20"/>
          <w:shd w:val="clear" w:color="auto" w:fill="FFFFFF"/>
          <w:lang w:eastAsia="es-ES_tradnl"/>
        </w:rPr>
        <w:t>Acta de Constitución de Comité Firmada</w:t>
      </w:r>
    </w:p>
    <w:p w14:paraId="308F2A23" w14:textId="77777777"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7.</w:t>
      </w:r>
      <w:r w:rsidRPr="0075189D">
        <w:rPr>
          <w:rFonts w:ascii="Montserrat" w:hAnsi="Montserrat" w:cs="Arial"/>
          <w:sz w:val="20"/>
          <w:szCs w:val="20"/>
        </w:rPr>
        <w:t xml:space="preserve"> Informe del Comité de Contraloría Social</w:t>
      </w:r>
    </w:p>
    <w:p w14:paraId="7F505382" w14:textId="25ECC34D"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8.</w:t>
      </w:r>
      <w:r w:rsidRPr="0075189D">
        <w:rPr>
          <w:rFonts w:ascii="Montserrat" w:hAnsi="Montserrat" w:cs="Arial"/>
          <w:sz w:val="20"/>
          <w:szCs w:val="20"/>
        </w:rPr>
        <w:t xml:space="preserve"> </w:t>
      </w:r>
      <w:r w:rsidRPr="0075189D">
        <w:rPr>
          <w:rFonts w:ascii="Montserrat" w:eastAsia="Arial" w:hAnsi="Montserrat" w:cs="Arial"/>
          <w:sz w:val="20"/>
          <w:szCs w:val="20"/>
          <w:lang w:eastAsia="es-MX"/>
        </w:rPr>
        <w:t>Acta de Sustitución de Integrante(s) del Comité</w:t>
      </w:r>
    </w:p>
    <w:p w14:paraId="47A0976A" w14:textId="77777777"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9.</w:t>
      </w:r>
      <w:r w:rsidRPr="0075189D">
        <w:rPr>
          <w:rFonts w:ascii="Montserrat" w:hAnsi="Montserrat" w:cs="Arial"/>
          <w:sz w:val="20"/>
          <w:szCs w:val="20"/>
        </w:rPr>
        <w:t xml:space="preserve"> Lista de Asistencia para la Instancia Normativa</w:t>
      </w:r>
    </w:p>
    <w:p w14:paraId="76DD9AA4" w14:textId="77777777"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10.</w:t>
      </w:r>
      <w:r w:rsidRPr="0075189D">
        <w:rPr>
          <w:rFonts w:ascii="Montserrat" w:hAnsi="Montserrat" w:cs="Arial"/>
          <w:sz w:val="20"/>
          <w:szCs w:val="20"/>
        </w:rPr>
        <w:t xml:space="preserve"> Lista de Asistencia para la Instancia Ejecutora</w:t>
      </w:r>
    </w:p>
    <w:p w14:paraId="2E827D51" w14:textId="77777777" w:rsidR="000C40B8" w:rsidRPr="0075189D" w:rsidRDefault="000C40B8" w:rsidP="005F3C28">
      <w:pPr>
        <w:tabs>
          <w:tab w:val="left" w:pos="1134"/>
          <w:tab w:val="center" w:pos="5014"/>
        </w:tabs>
        <w:spacing w:line="276" w:lineRule="auto"/>
        <w:ind w:right="-57"/>
        <w:rPr>
          <w:rFonts w:ascii="Montserrat" w:hAnsi="Montserrat" w:cs="Arial"/>
          <w:sz w:val="20"/>
          <w:szCs w:val="20"/>
        </w:rPr>
      </w:pPr>
      <w:r w:rsidRPr="0075189D">
        <w:rPr>
          <w:rFonts w:ascii="Montserrat" w:hAnsi="Montserrat" w:cs="Arial"/>
          <w:b/>
          <w:sz w:val="20"/>
          <w:szCs w:val="20"/>
        </w:rPr>
        <w:t>Anexo 11.</w:t>
      </w:r>
      <w:r w:rsidRPr="0075189D">
        <w:rPr>
          <w:rFonts w:ascii="Montserrat" w:hAnsi="Montserrat" w:cs="Arial"/>
          <w:sz w:val="20"/>
          <w:szCs w:val="20"/>
        </w:rPr>
        <w:t xml:space="preserve"> Material de difusión (Tríptico)</w:t>
      </w:r>
      <w:r w:rsidRPr="0075189D">
        <w:rPr>
          <w:rFonts w:ascii="Montserrat" w:hAnsi="Montserrat" w:cs="Arial"/>
          <w:sz w:val="20"/>
          <w:szCs w:val="20"/>
        </w:rPr>
        <w:tab/>
      </w:r>
    </w:p>
    <w:p w14:paraId="5F0E4A17" w14:textId="77777777"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12.</w:t>
      </w:r>
      <w:r w:rsidRPr="0075189D">
        <w:rPr>
          <w:rFonts w:ascii="Montserrat" w:hAnsi="Montserrat" w:cs="Arial"/>
          <w:sz w:val="20"/>
          <w:szCs w:val="20"/>
        </w:rPr>
        <w:t xml:space="preserve"> Asesorías Instancia Normativa</w:t>
      </w:r>
    </w:p>
    <w:p w14:paraId="423D4100" w14:textId="1897F50F"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13.</w:t>
      </w:r>
      <w:r w:rsidRPr="0075189D">
        <w:rPr>
          <w:rFonts w:ascii="Montserrat" w:hAnsi="Montserrat" w:cs="Arial"/>
          <w:sz w:val="20"/>
          <w:szCs w:val="20"/>
        </w:rPr>
        <w:t xml:space="preserve"> Seguimiento a los</w:t>
      </w:r>
      <w:r w:rsidR="009F42BB" w:rsidRPr="0075189D">
        <w:rPr>
          <w:rFonts w:ascii="Montserrat" w:hAnsi="Montserrat" w:cs="Arial"/>
          <w:sz w:val="20"/>
          <w:szCs w:val="20"/>
        </w:rPr>
        <w:t xml:space="preserve"> Acuerdos del Acta de Asamblea /</w:t>
      </w:r>
      <w:r w:rsidRPr="0075189D">
        <w:rPr>
          <w:rFonts w:ascii="Montserrat" w:hAnsi="Montserrat" w:cs="Arial"/>
          <w:sz w:val="20"/>
          <w:szCs w:val="20"/>
        </w:rPr>
        <w:t>Minuta</w:t>
      </w:r>
    </w:p>
    <w:p w14:paraId="42F38560" w14:textId="77777777"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14.</w:t>
      </w:r>
      <w:r w:rsidRPr="0075189D">
        <w:rPr>
          <w:rFonts w:ascii="Montserrat" w:hAnsi="Montserrat" w:cs="Arial"/>
          <w:sz w:val="20"/>
          <w:szCs w:val="20"/>
        </w:rPr>
        <w:t xml:space="preserve"> Reporte de quejas y denuncias</w:t>
      </w:r>
    </w:p>
    <w:p w14:paraId="13508EB1" w14:textId="77777777" w:rsidR="000C40B8" w:rsidRPr="005F3C28" w:rsidRDefault="000C40B8" w:rsidP="005F3C28">
      <w:pPr>
        <w:spacing w:line="276" w:lineRule="auto"/>
        <w:rPr>
          <w:rFonts w:ascii="Montserrat" w:hAnsi="Montserrat" w:cs="Calibri"/>
          <w:bCs/>
          <w:color w:val="000000"/>
          <w:sz w:val="20"/>
          <w:szCs w:val="20"/>
          <w:lang w:eastAsia="es-ES_tradnl"/>
        </w:rPr>
      </w:pPr>
      <w:r w:rsidRPr="0075189D">
        <w:rPr>
          <w:rFonts w:ascii="Montserrat" w:hAnsi="Montserrat" w:cs="Arial"/>
          <w:b/>
          <w:sz w:val="20"/>
          <w:szCs w:val="20"/>
        </w:rPr>
        <w:t>Anexo 15.</w:t>
      </w:r>
      <w:r w:rsidRPr="0075189D">
        <w:rPr>
          <w:rFonts w:ascii="Montserrat" w:hAnsi="Montserrat" w:cs="Arial"/>
          <w:b/>
          <w:sz w:val="22"/>
          <w:szCs w:val="22"/>
        </w:rPr>
        <w:t xml:space="preserve"> </w:t>
      </w:r>
      <w:r w:rsidRPr="0075189D">
        <w:rPr>
          <w:rFonts w:ascii="Montserrat" w:hAnsi="Montserrat" w:cs="Calibri"/>
          <w:bCs/>
          <w:color w:val="000000"/>
          <w:sz w:val="20"/>
          <w:szCs w:val="20"/>
          <w:lang w:eastAsia="es-ES_tradnl"/>
        </w:rPr>
        <w:t>Directorio de Representantes de las Contralorías Sociales</w:t>
      </w:r>
    </w:p>
    <w:p w14:paraId="0A9DD479" w14:textId="77777777" w:rsidR="000304E3" w:rsidRPr="005F3C28" w:rsidRDefault="000304E3" w:rsidP="005F3C28">
      <w:pPr>
        <w:spacing w:line="276" w:lineRule="auto"/>
        <w:jc w:val="both"/>
        <w:rPr>
          <w:rFonts w:ascii="Montserrat" w:hAnsi="Montserrat"/>
          <w:sz w:val="20"/>
          <w:szCs w:val="20"/>
        </w:rPr>
      </w:pPr>
    </w:p>
    <w:p w14:paraId="63ECE665" w14:textId="77777777" w:rsidR="000304E3" w:rsidRPr="005F3C28" w:rsidRDefault="000304E3" w:rsidP="005F3C28">
      <w:pPr>
        <w:spacing w:line="276" w:lineRule="auto"/>
        <w:jc w:val="both"/>
        <w:rPr>
          <w:rFonts w:ascii="Montserrat" w:hAnsi="Montserrat"/>
          <w:sz w:val="20"/>
          <w:szCs w:val="20"/>
        </w:rPr>
      </w:pPr>
    </w:p>
    <w:p w14:paraId="124F92A0" w14:textId="77777777" w:rsidR="000304E3" w:rsidRPr="005F3C28" w:rsidRDefault="000304E3" w:rsidP="005F3C28">
      <w:pPr>
        <w:spacing w:line="276" w:lineRule="auto"/>
        <w:jc w:val="both"/>
        <w:rPr>
          <w:rFonts w:ascii="Montserrat" w:hAnsi="Montserrat"/>
          <w:sz w:val="20"/>
          <w:szCs w:val="20"/>
        </w:rPr>
      </w:pPr>
    </w:p>
    <w:p w14:paraId="11B8C71D" w14:textId="77777777" w:rsidR="000304E3" w:rsidRPr="005F3C28" w:rsidRDefault="000304E3" w:rsidP="005F3C28">
      <w:pPr>
        <w:spacing w:line="276" w:lineRule="auto"/>
        <w:jc w:val="both"/>
        <w:rPr>
          <w:rFonts w:ascii="Montserrat" w:hAnsi="Montserrat"/>
          <w:sz w:val="20"/>
          <w:szCs w:val="20"/>
        </w:rPr>
      </w:pPr>
    </w:p>
    <w:p w14:paraId="76C4CEE3" w14:textId="77777777" w:rsidR="000304E3" w:rsidRPr="005F3C28" w:rsidRDefault="000304E3" w:rsidP="005F3C28">
      <w:pPr>
        <w:spacing w:line="276" w:lineRule="auto"/>
        <w:jc w:val="both"/>
        <w:rPr>
          <w:rFonts w:ascii="Montserrat" w:hAnsi="Montserrat"/>
          <w:sz w:val="20"/>
          <w:szCs w:val="20"/>
        </w:rPr>
      </w:pPr>
    </w:p>
    <w:p w14:paraId="7741DCB0" w14:textId="77777777" w:rsidR="000304E3" w:rsidRPr="005F3C28" w:rsidRDefault="000304E3" w:rsidP="005F3C28">
      <w:pPr>
        <w:spacing w:line="276" w:lineRule="auto"/>
        <w:jc w:val="both"/>
        <w:rPr>
          <w:rFonts w:ascii="Montserrat" w:hAnsi="Montserrat"/>
          <w:sz w:val="20"/>
          <w:szCs w:val="20"/>
        </w:rPr>
      </w:pPr>
    </w:p>
    <w:p w14:paraId="78297A2E" w14:textId="114BBA74" w:rsidR="0015444C" w:rsidRPr="005F3C28" w:rsidRDefault="0015444C" w:rsidP="005F3C28">
      <w:pPr>
        <w:spacing w:line="276" w:lineRule="auto"/>
        <w:jc w:val="both"/>
        <w:rPr>
          <w:rFonts w:ascii="Montserrat" w:hAnsi="Montserrat"/>
          <w:sz w:val="20"/>
          <w:szCs w:val="20"/>
        </w:rPr>
      </w:pPr>
    </w:p>
    <w:sectPr w:rsidR="0015444C" w:rsidRPr="005F3C28" w:rsidSect="00B5547A">
      <w:headerReference w:type="default" r:id="rId15"/>
      <w:footerReference w:type="default" r:id="rId16"/>
      <w:headerReference w:type="first" r:id="rId17"/>
      <w:pgSz w:w="12240" w:h="15840" w:code="1"/>
      <w:pgMar w:top="1418" w:right="1134" w:bottom="568" w:left="1134" w:header="142" w:footer="7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40D2" w14:textId="77777777" w:rsidR="00EA064F" w:rsidRDefault="00EA064F" w:rsidP="00280E7D">
      <w:r>
        <w:separator/>
      </w:r>
    </w:p>
  </w:endnote>
  <w:endnote w:type="continuationSeparator" w:id="0">
    <w:p w14:paraId="034D1616" w14:textId="77777777" w:rsidR="00EA064F" w:rsidRDefault="00EA064F" w:rsidP="0028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sz w:val="16"/>
      </w:rPr>
      <w:id w:val="1979030222"/>
      <w:docPartObj>
        <w:docPartGallery w:val="Page Numbers (Bottom of Page)"/>
        <w:docPartUnique/>
      </w:docPartObj>
    </w:sdtPr>
    <w:sdtEndPr/>
    <w:sdtContent>
      <w:sdt>
        <w:sdtPr>
          <w:rPr>
            <w:rFonts w:ascii="Montserrat" w:hAnsi="Montserrat"/>
            <w:sz w:val="16"/>
          </w:rPr>
          <w:id w:val="-1669238322"/>
          <w:docPartObj>
            <w:docPartGallery w:val="Page Numbers (Top of Page)"/>
            <w:docPartUnique/>
          </w:docPartObj>
        </w:sdtPr>
        <w:sdtEndPr/>
        <w:sdtContent>
          <w:p w14:paraId="1F037194" w14:textId="77777777" w:rsidR="00F16EAD" w:rsidRPr="0042615A" w:rsidRDefault="00F16EAD">
            <w:pPr>
              <w:pStyle w:val="Piedepgina"/>
              <w:jc w:val="center"/>
              <w:rPr>
                <w:rFonts w:ascii="Montserrat" w:hAnsi="Montserrat"/>
                <w:sz w:val="16"/>
              </w:rPr>
            </w:pPr>
          </w:p>
          <w:p w14:paraId="291E8FBE" w14:textId="62290E4F" w:rsidR="00F16EAD" w:rsidRPr="0042615A" w:rsidRDefault="00F16EAD">
            <w:pPr>
              <w:pStyle w:val="Piedepgina"/>
              <w:jc w:val="center"/>
              <w:rPr>
                <w:rFonts w:ascii="Montserrat" w:hAnsi="Montserrat"/>
                <w:sz w:val="16"/>
              </w:rPr>
            </w:pPr>
            <w:r w:rsidRPr="0042615A">
              <w:rPr>
                <w:rFonts w:ascii="Montserrat" w:hAnsi="Montserrat"/>
                <w:sz w:val="16"/>
                <w:lang w:val="es-ES"/>
              </w:rPr>
              <w:t xml:space="preserve">Página </w:t>
            </w:r>
            <w:r w:rsidRPr="0042615A">
              <w:rPr>
                <w:rFonts w:ascii="Montserrat" w:hAnsi="Montserrat"/>
                <w:b/>
                <w:bCs/>
                <w:sz w:val="16"/>
              </w:rPr>
              <w:fldChar w:fldCharType="begin"/>
            </w:r>
            <w:r w:rsidRPr="0042615A">
              <w:rPr>
                <w:rFonts w:ascii="Montserrat" w:hAnsi="Montserrat"/>
                <w:b/>
                <w:bCs/>
                <w:sz w:val="16"/>
              </w:rPr>
              <w:instrText>PAGE</w:instrText>
            </w:r>
            <w:r w:rsidRPr="0042615A">
              <w:rPr>
                <w:rFonts w:ascii="Montserrat" w:hAnsi="Montserrat"/>
                <w:b/>
                <w:bCs/>
                <w:sz w:val="16"/>
              </w:rPr>
              <w:fldChar w:fldCharType="separate"/>
            </w:r>
            <w:r w:rsidR="00FD3426">
              <w:rPr>
                <w:rFonts w:ascii="Montserrat" w:hAnsi="Montserrat"/>
                <w:b/>
                <w:bCs/>
                <w:noProof/>
                <w:sz w:val="16"/>
              </w:rPr>
              <w:t>1</w:t>
            </w:r>
            <w:r w:rsidRPr="0042615A">
              <w:rPr>
                <w:rFonts w:ascii="Montserrat" w:hAnsi="Montserrat"/>
                <w:b/>
                <w:bCs/>
                <w:sz w:val="16"/>
              </w:rPr>
              <w:fldChar w:fldCharType="end"/>
            </w:r>
            <w:r w:rsidRPr="0042615A">
              <w:rPr>
                <w:rFonts w:ascii="Montserrat" w:hAnsi="Montserrat"/>
                <w:sz w:val="16"/>
                <w:lang w:val="es-ES"/>
              </w:rPr>
              <w:t xml:space="preserve"> de </w:t>
            </w:r>
            <w:r w:rsidRPr="0042615A">
              <w:rPr>
                <w:rFonts w:ascii="Montserrat" w:hAnsi="Montserrat"/>
                <w:b/>
                <w:bCs/>
                <w:sz w:val="16"/>
              </w:rPr>
              <w:fldChar w:fldCharType="begin"/>
            </w:r>
            <w:r w:rsidRPr="0042615A">
              <w:rPr>
                <w:rFonts w:ascii="Montserrat" w:hAnsi="Montserrat"/>
                <w:b/>
                <w:bCs/>
                <w:sz w:val="16"/>
              </w:rPr>
              <w:instrText>NUMPAGES</w:instrText>
            </w:r>
            <w:r w:rsidRPr="0042615A">
              <w:rPr>
                <w:rFonts w:ascii="Montserrat" w:hAnsi="Montserrat"/>
                <w:b/>
                <w:bCs/>
                <w:sz w:val="16"/>
              </w:rPr>
              <w:fldChar w:fldCharType="separate"/>
            </w:r>
            <w:r w:rsidR="00FD3426">
              <w:rPr>
                <w:rFonts w:ascii="Montserrat" w:hAnsi="Montserrat"/>
                <w:b/>
                <w:bCs/>
                <w:noProof/>
                <w:sz w:val="16"/>
              </w:rPr>
              <w:t>15</w:t>
            </w:r>
            <w:r w:rsidRPr="0042615A">
              <w:rPr>
                <w:rFonts w:ascii="Montserrat" w:hAnsi="Montserrat"/>
                <w:b/>
                <w:bCs/>
                <w:sz w:val="16"/>
              </w:rPr>
              <w:fldChar w:fldCharType="end"/>
            </w:r>
          </w:p>
        </w:sdtContent>
      </w:sdt>
    </w:sdtContent>
  </w:sdt>
  <w:p w14:paraId="2CBCE04E" w14:textId="0C3B05A3" w:rsidR="00F16EAD" w:rsidRDefault="00F16EAD" w:rsidP="00A5765E">
    <w:pPr>
      <w:pStyle w:val="Piedepgina"/>
      <w:tabs>
        <w:tab w:val="clear" w:pos="4419"/>
        <w:tab w:val="clear" w:pos="8838"/>
        <w:tab w:val="left" w:pos="84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AB82" w14:textId="77777777" w:rsidR="00EA064F" w:rsidRDefault="00EA064F" w:rsidP="00280E7D">
      <w:r>
        <w:separator/>
      </w:r>
    </w:p>
  </w:footnote>
  <w:footnote w:type="continuationSeparator" w:id="0">
    <w:p w14:paraId="26DD5955" w14:textId="77777777" w:rsidR="00EA064F" w:rsidRDefault="00EA064F" w:rsidP="0028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294D" w14:textId="68538AEB" w:rsidR="00F16EAD" w:rsidRDefault="00F16EAD" w:rsidP="00761F0D">
    <w:pPr>
      <w:pStyle w:val="Encabezado"/>
    </w:pPr>
    <w:r>
      <w:rPr>
        <w:rFonts w:ascii="Montserrat" w:eastAsiaTheme="majorEastAsia" w:hAnsi="Montserrat" w:cstheme="majorBidi"/>
        <w:caps/>
        <w:noProof/>
        <w:color w:val="FFFFFF" w:themeColor="background1"/>
        <w:spacing w:val="5"/>
        <w:kern w:val="28"/>
        <w:sz w:val="20"/>
        <w:szCs w:val="20"/>
        <w:lang w:eastAsia="es-MX"/>
      </w:rPr>
      <w:drawing>
        <wp:anchor distT="0" distB="0" distL="114300" distR="114300" simplePos="0" relativeHeight="251659264" behindDoc="0" locked="0" layoutInCell="1" allowOverlap="1" wp14:anchorId="680540D8" wp14:editId="040C7090">
          <wp:simplePos x="0" y="0"/>
          <wp:positionH relativeFrom="column">
            <wp:posOffset>5843905</wp:posOffset>
          </wp:positionH>
          <wp:positionV relativeFrom="paragraph">
            <wp:posOffset>61595</wp:posOffset>
          </wp:positionV>
          <wp:extent cx="457200" cy="591185"/>
          <wp:effectExtent l="0" t="0" r="0" b="0"/>
          <wp:wrapSquare wrapText="bothSides"/>
          <wp:docPr id="4" name="Imagen 4" descr="C:\Users\bperez\Pictures\20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2AC8932" w14:textId="1F53E4D2" w:rsidR="00F16EAD" w:rsidRPr="00761F0D" w:rsidRDefault="00F16EAD" w:rsidP="00761F0D">
    <w:pPr>
      <w:pStyle w:val="Encabezado"/>
    </w:pPr>
    <w:r>
      <w:rPr>
        <w:noProof/>
        <w:lang w:eastAsia="es-MX"/>
      </w:rPr>
      <w:drawing>
        <wp:inline distT="0" distB="0" distL="0" distR="0" wp14:anchorId="3F6E5729" wp14:editId="35911C37">
          <wp:extent cx="2219688" cy="473262"/>
          <wp:effectExtent l="0" t="0" r="0" b="3175"/>
          <wp:docPr id="3" name="Imagen 3" descr="C:\Users\bperez\Pictures\2022\INE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INEA_202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0006" cy="4733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9DF2" w14:textId="2516118B" w:rsidR="00F16EAD" w:rsidRDefault="00F16EAD">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0C"/>
    <w:multiLevelType w:val="hybridMultilevel"/>
    <w:tmpl w:val="B49EA74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C56A58"/>
    <w:multiLevelType w:val="hybridMultilevel"/>
    <w:tmpl w:val="7F30BB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C21CB3"/>
    <w:multiLevelType w:val="hybridMultilevel"/>
    <w:tmpl w:val="8C785E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CE92A6C"/>
    <w:multiLevelType w:val="hybridMultilevel"/>
    <w:tmpl w:val="561CC324"/>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4"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20629"/>
    <w:multiLevelType w:val="hybridMultilevel"/>
    <w:tmpl w:val="81E0070E"/>
    <w:lvl w:ilvl="0" w:tplc="33640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36A314A"/>
    <w:multiLevelType w:val="hybridMultilevel"/>
    <w:tmpl w:val="640A652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570786"/>
    <w:multiLevelType w:val="hybridMultilevel"/>
    <w:tmpl w:val="CFEE8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005971"/>
    <w:multiLevelType w:val="hybridMultilevel"/>
    <w:tmpl w:val="1898CA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9254C0"/>
    <w:multiLevelType w:val="hybridMultilevel"/>
    <w:tmpl w:val="35D6B3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77E6C"/>
    <w:multiLevelType w:val="hybridMultilevel"/>
    <w:tmpl w:val="996402DA"/>
    <w:lvl w:ilvl="0" w:tplc="080A0001">
      <w:start w:val="1"/>
      <w:numFmt w:val="bullet"/>
      <w:lvlText w:val=""/>
      <w:lvlJc w:val="left"/>
      <w:pPr>
        <w:ind w:left="693" w:hanging="360"/>
      </w:pPr>
      <w:rPr>
        <w:rFonts w:ascii="Symbol" w:hAnsi="Symbol" w:hint="default"/>
      </w:rPr>
    </w:lvl>
    <w:lvl w:ilvl="1" w:tplc="080A0003" w:tentative="1">
      <w:start w:val="1"/>
      <w:numFmt w:val="bullet"/>
      <w:lvlText w:val="o"/>
      <w:lvlJc w:val="left"/>
      <w:pPr>
        <w:ind w:left="1413" w:hanging="360"/>
      </w:pPr>
      <w:rPr>
        <w:rFonts w:ascii="Courier New" w:hAnsi="Courier New" w:cs="Courier New" w:hint="default"/>
      </w:rPr>
    </w:lvl>
    <w:lvl w:ilvl="2" w:tplc="080A0005" w:tentative="1">
      <w:start w:val="1"/>
      <w:numFmt w:val="bullet"/>
      <w:lvlText w:val=""/>
      <w:lvlJc w:val="left"/>
      <w:pPr>
        <w:ind w:left="2133" w:hanging="360"/>
      </w:pPr>
      <w:rPr>
        <w:rFonts w:ascii="Wingdings" w:hAnsi="Wingdings" w:hint="default"/>
      </w:rPr>
    </w:lvl>
    <w:lvl w:ilvl="3" w:tplc="080A0001" w:tentative="1">
      <w:start w:val="1"/>
      <w:numFmt w:val="bullet"/>
      <w:lvlText w:val=""/>
      <w:lvlJc w:val="left"/>
      <w:pPr>
        <w:ind w:left="2853" w:hanging="360"/>
      </w:pPr>
      <w:rPr>
        <w:rFonts w:ascii="Symbol" w:hAnsi="Symbol" w:hint="default"/>
      </w:rPr>
    </w:lvl>
    <w:lvl w:ilvl="4" w:tplc="080A0003" w:tentative="1">
      <w:start w:val="1"/>
      <w:numFmt w:val="bullet"/>
      <w:lvlText w:val="o"/>
      <w:lvlJc w:val="left"/>
      <w:pPr>
        <w:ind w:left="3573" w:hanging="360"/>
      </w:pPr>
      <w:rPr>
        <w:rFonts w:ascii="Courier New" w:hAnsi="Courier New" w:cs="Courier New" w:hint="default"/>
      </w:rPr>
    </w:lvl>
    <w:lvl w:ilvl="5" w:tplc="080A0005" w:tentative="1">
      <w:start w:val="1"/>
      <w:numFmt w:val="bullet"/>
      <w:lvlText w:val=""/>
      <w:lvlJc w:val="left"/>
      <w:pPr>
        <w:ind w:left="4293" w:hanging="360"/>
      </w:pPr>
      <w:rPr>
        <w:rFonts w:ascii="Wingdings" w:hAnsi="Wingdings" w:hint="default"/>
      </w:rPr>
    </w:lvl>
    <w:lvl w:ilvl="6" w:tplc="080A0001" w:tentative="1">
      <w:start w:val="1"/>
      <w:numFmt w:val="bullet"/>
      <w:lvlText w:val=""/>
      <w:lvlJc w:val="left"/>
      <w:pPr>
        <w:ind w:left="5013" w:hanging="360"/>
      </w:pPr>
      <w:rPr>
        <w:rFonts w:ascii="Symbol" w:hAnsi="Symbol" w:hint="default"/>
      </w:rPr>
    </w:lvl>
    <w:lvl w:ilvl="7" w:tplc="080A0003" w:tentative="1">
      <w:start w:val="1"/>
      <w:numFmt w:val="bullet"/>
      <w:lvlText w:val="o"/>
      <w:lvlJc w:val="left"/>
      <w:pPr>
        <w:ind w:left="5733" w:hanging="360"/>
      </w:pPr>
      <w:rPr>
        <w:rFonts w:ascii="Courier New" w:hAnsi="Courier New" w:cs="Courier New" w:hint="default"/>
      </w:rPr>
    </w:lvl>
    <w:lvl w:ilvl="8" w:tplc="080A0005" w:tentative="1">
      <w:start w:val="1"/>
      <w:numFmt w:val="bullet"/>
      <w:lvlText w:val=""/>
      <w:lvlJc w:val="left"/>
      <w:pPr>
        <w:ind w:left="6453" w:hanging="360"/>
      </w:pPr>
      <w:rPr>
        <w:rFonts w:ascii="Wingdings" w:hAnsi="Wingdings" w:hint="default"/>
      </w:rPr>
    </w:lvl>
  </w:abstractNum>
  <w:abstractNum w:abstractNumId="11" w15:restartNumberingAfterBreak="0">
    <w:nsid w:val="3F0A1F8F"/>
    <w:multiLevelType w:val="hybridMultilevel"/>
    <w:tmpl w:val="D4DC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AF3133"/>
    <w:multiLevelType w:val="hybridMultilevel"/>
    <w:tmpl w:val="42E6F5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381642C"/>
    <w:multiLevelType w:val="hybridMultilevel"/>
    <w:tmpl w:val="BB565E8A"/>
    <w:lvl w:ilvl="0" w:tplc="15CC8D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403E7D"/>
    <w:multiLevelType w:val="hybridMultilevel"/>
    <w:tmpl w:val="1D245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B00C1"/>
    <w:multiLevelType w:val="hybridMultilevel"/>
    <w:tmpl w:val="38964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3A1783"/>
    <w:multiLevelType w:val="hybridMultilevel"/>
    <w:tmpl w:val="5E8CA842"/>
    <w:lvl w:ilvl="0" w:tplc="5CC69634">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686875"/>
    <w:multiLevelType w:val="hybridMultilevel"/>
    <w:tmpl w:val="24948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F841C4"/>
    <w:multiLevelType w:val="hybridMultilevel"/>
    <w:tmpl w:val="81340D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0F295C"/>
    <w:multiLevelType w:val="hybridMultilevel"/>
    <w:tmpl w:val="BB7618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8C4A71"/>
    <w:multiLevelType w:val="hybridMultilevel"/>
    <w:tmpl w:val="48683C06"/>
    <w:lvl w:ilvl="0" w:tplc="080A000F">
      <w:start w:val="1"/>
      <w:numFmt w:val="decimal"/>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993883"/>
    <w:multiLevelType w:val="hybridMultilevel"/>
    <w:tmpl w:val="51A82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2A53C4"/>
    <w:multiLevelType w:val="hybridMultilevel"/>
    <w:tmpl w:val="318E8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A71526"/>
    <w:multiLevelType w:val="hybridMultilevel"/>
    <w:tmpl w:val="F86E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DF387D"/>
    <w:multiLevelType w:val="hybridMultilevel"/>
    <w:tmpl w:val="B4268F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24"/>
  </w:num>
  <w:num w:numId="5">
    <w:abstractNumId w:val="6"/>
  </w:num>
  <w:num w:numId="6">
    <w:abstractNumId w:val="17"/>
  </w:num>
  <w:num w:numId="7">
    <w:abstractNumId w:val="2"/>
  </w:num>
  <w:num w:numId="8">
    <w:abstractNumId w:val="12"/>
  </w:num>
  <w:num w:numId="9">
    <w:abstractNumId w:val="5"/>
  </w:num>
  <w:num w:numId="10">
    <w:abstractNumId w:val="4"/>
  </w:num>
  <w:num w:numId="11">
    <w:abstractNumId w:val="21"/>
  </w:num>
  <w:num w:numId="12">
    <w:abstractNumId w:val="14"/>
  </w:num>
  <w:num w:numId="13">
    <w:abstractNumId w:val="16"/>
  </w:num>
  <w:num w:numId="14">
    <w:abstractNumId w:val="7"/>
  </w:num>
  <w:num w:numId="15">
    <w:abstractNumId w:val="15"/>
  </w:num>
  <w:num w:numId="16">
    <w:abstractNumId w:val="9"/>
  </w:num>
  <w:num w:numId="17">
    <w:abstractNumId w:val="0"/>
  </w:num>
  <w:num w:numId="18">
    <w:abstractNumId w:val="23"/>
  </w:num>
  <w:num w:numId="19">
    <w:abstractNumId w:val="13"/>
  </w:num>
  <w:num w:numId="20">
    <w:abstractNumId w:val="8"/>
  </w:num>
  <w:num w:numId="21">
    <w:abstractNumId w:val="11"/>
  </w:num>
  <w:num w:numId="22">
    <w:abstractNumId w:val="22"/>
  </w:num>
  <w:num w:numId="23">
    <w:abstractNumId w:val="20"/>
  </w:num>
  <w:num w:numId="24">
    <w:abstractNumId w:val="25"/>
  </w:num>
  <w:num w:numId="25">
    <w:abstractNumId w:val="19"/>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7D"/>
    <w:rsid w:val="00001E28"/>
    <w:rsid w:val="000036A9"/>
    <w:rsid w:val="00004350"/>
    <w:rsid w:val="000043B1"/>
    <w:rsid w:val="00004B35"/>
    <w:rsid w:val="00004B78"/>
    <w:rsid w:val="00005D39"/>
    <w:rsid w:val="00006276"/>
    <w:rsid w:val="00006572"/>
    <w:rsid w:val="00006D90"/>
    <w:rsid w:val="00010D7E"/>
    <w:rsid w:val="000123F1"/>
    <w:rsid w:val="0001497B"/>
    <w:rsid w:val="00016FEA"/>
    <w:rsid w:val="0002095B"/>
    <w:rsid w:val="000225D7"/>
    <w:rsid w:val="00022F72"/>
    <w:rsid w:val="00023591"/>
    <w:rsid w:val="00024810"/>
    <w:rsid w:val="00024DE8"/>
    <w:rsid w:val="00025C3C"/>
    <w:rsid w:val="00030448"/>
    <w:rsid w:val="000304E3"/>
    <w:rsid w:val="00031960"/>
    <w:rsid w:val="000319DA"/>
    <w:rsid w:val="00032036"/>
    <w:rsid w:val="000321A8"/>
    <w:rsid w:val="00034030"/>
    <w:rsid w:val="00035688"/>
    <w:rsid w:val="000356F5"/>
    <w:rsid w:val="00036780"/>
    <w:rsid w:val="0003738B"/>
    <w:rsid w:val="000410A7"/>
    <w:rsid w:val="00041849"/>
    <w:rsid w:val="00042B52"/>
    <w:rsid w:val="00043463"/>
    <w:rsid w:val="00043D0E"/>
    <w:rsid w:val="00046FB4"/>
    <w:rsid w:val="000473D6"/>
    <w:rsid w:val="00047A3A"/>
    <w:rsid w:val="00050476"/>
    <w:rsid w:val="00051019"/>
    <w:rsid w:val="00051A84"/>
    <w:rsid w:val="00053189"/>
    <w:rsid w:val="000531BF"/>
    <w:rsid w:val="000534E7"/>
    <w:rsid w:val="00053C8C"/>
    <w:rsid w:val="000544EC"/>
    <w:rsid w:val="00054562"/>
    <w:rsid w:val="00056B4E"/>
    <w:rsid w:val="0005704D"/>
    <w:rsid w:val="000570C0"/>
    <w:rsid w:val="0006066B"/>
    <w:rsid w:val="0006191A"/>
    <w:rsid w:val="00061954"/>
    <w:rsid w:val="00061B21"/>
    <w:rsid w:val="0006238A"/>
    <w:rsid w:val="00063A96"/>
    <w:rsid w:val="00064AA9"/>
    <w:rsid w:val="000653F5"/>
    <w:rsid w:val="00066847"/>
    <w:rsid w:val="0006700C"/>
    <w:rsid w:val="00070112"/>
    <w:rsid w:val="0007050F"/>
    <w:rsid w:val="00072BEE"/>
    <w:rsid w:val="00072D2B"/>
    <w:rsid w:val="00073129"/>
    <w:rsid w:val="0007547D"/>
    <w:rsid w:val="000758EF"/>
    <w:rsid w:val="000761E6"/>
    <w:rsid w:val="00076CF3"/>
    <w:rsid w:val="00076DCA"/>
    <w:rsid w:val="00081841"/>
    <w:rsid w:val="00081A7E"/>
    <w:rsid w:val="00083A4B"/>
    <w:rsid w:val="0008649F"/>
    <w:rsid w:val="0009021B"/>
    <w:rsid w:val="000909E4"/>
    <w:rsid w:val="00090D8D"/>
    <w:rsid w:val="00091323"/>
    <w:rsid w:val="00092BD0"/>
    <w:rsid w:val="000937D1"/>
    <w:rsid w:val="00094124"/>
    <w:rsid w:val="00094247"/>
    <w:rsid w:val="0009428C"/>
    <w:rsid w:val="00094D8A"/>
    <w:rsid w:val="00095746"/>
    <w:rsid w:val="00095D14"/>
    <w:rsid w:val="00095DE5"/>
    <w:rsid w:val="000960BA"/>
    <w:rsid w:val="00096868"/>
    <w:rsid w:val="00096DB6"/>
    <w:rsid w:val="00096F14"/>
    <w:rsid w:val="000A2DD8"/>
    <w:rsid w:val="000A30B7"/>
    <w:rsid w:val="000A3A29"/>
    <w:rsid w:val="000A4420"/>
    <w:rsid w:val="000A578D"/>
    <w:rsid w:val="000A6AAE"/>
    <w:rsid w:val="000A6C6F"/>
    <w:rsid w:val="000A7932"/>
    <w:rsid w:val="000B2993"/>
    <w:rsid w:val="000B4284"/>
    <w:rsid w:val="000B59A0"/>
    <w:rsid w:val="000B5E3A"/>
    <w:rsid w:val="000B638C"/>
    <w:rsid w:val="000B68C6"/>
    <w:rsid w:val="000B6CAF"/>
    <w:rsid w:val="000C350D"/>
    <w:rsid w:val="000C40B8"/>
    <w:rsid w:val="000C5ABE"/>
    <w:rsid w:val="000C5E14"/>
    <w:rsid w:val="000C66AE"/>
    <w:rsid w:val="000D01E3"/>
    <w:rsid w:val="000D1302"/>
    <w:rsid w:val="000D1409"/>
    <w:rsid w:val="000D22CF"/>
    <w:rsid w:val="000D3711"/>
    <w:rsid w:val="000D3C80"/>
    <w:rsid w:val="000D4656"/>
    <w:rsid w:val="000D47E5"/>
    <w:rsid w:val="000D4C48"/>
    <w:rsid w:val="000D5A2C"/>
    <w:rsid w:val="000D6765"/>
    <w:rsid w:val="000D6B90"/>
    <w:rsid w:val="000D6FF1"/>
    <w:rsid w:val="000D7BA2"/>
    <w:rsid w:val="000E0CD6"/>
    <w:rsid w:val="000E1146"/>
    <w:rsid w:val="000E3287"/>
    <w:rsid w:val="000E79CF"/>
    <w:rsid w:val="000F0740"/>
    <w:rsid w:val="000F0853"/>
    <w:rsid w:val="000F0C9C"/>
    <w:rsid w:val="000F0E68"/>
    <w:rsid w:val="000F31DA"/>
    <w:rsid w:val="000F6BCA"/>
    <w:rsid w:val="000F6CDF"/>
    <w:rsid w:val="000F7099"/>
    <w:rsid w:val="000F7AC5"/>
    <w:rsid w:val="000F7D5D"/>
    <w:rsid w:val="00100B53"/>
    <w:rsid w:val="00100C5D"/>
    <w:rsid w:val="00100DB8"/>
    <w:rsid w:val="0010104E"/>
    <w:rsid w:val="001011D0"/>
    <w:rsid w:val="0010187F"/>
    <w:rsid w:val="001038D8"/>
    <w:rsid w:val="00103D5E"/>
    <w:rsid w:val="001044B6"/>
    <w:rsid w:val="0010657C"/>
    <w:rsid w:val="0010694C"/>
    <w:rsid w:val="001076B9"/>
    <w:rsid w:val="00110992"/>
    <w:rsid w:val="001119F7"/>
    <w:rsid w:val="00112E03"/>
    <w:rsid w:val="00113C6A"/>
    <w:rsid w:val="00114426"/>
    <w:rsid w:val="00114D0D"/>
    <w:rsid w:val="001150E1"/>
    <w:rsid w:val="001156A6"/>
    <w:rsid w:val="00115FBA"/>
    <w:rsid w:val="001162AC"/>
    <w:rsid w:val="00116DDE"/>
    <w:rsid w:val="001176A5"/>
    <w:rsid w:val="00126C28"/>
    <w:rsid w:val="00126C67"/>
    <w:rsid w:val="00131149"/>
    <w:rsid w:val="00132363"/>
    <w:rsid w:val="00132F87"/>
    <w:rsid w:val="00133409"/>
    <w:rsid w:val="0013390B"/>
    <w:rsid w:val="0013442C"/>
    <w:rsid w:val="00135DE1"/>
    <w:rsid w:val="0013686F"/>
    <w:rsid w:val="00136D36"/>
    <w:rsid w:val="001374CE"/>
    <w:rsid w:val="00137642"/>
    <w:rsid w:val="001378BF"/>
    <w:rsid w:val="00140D75"/>
    <w:rsid w:val="00144EC6"/>
    <w:rsid w:val="001458A6"/>
    <w:rsid w:val="00146C61"/>
    <w:rsid w:val="00147465"/>
    <w:rsid w:val="00147681"/>
    <w:rsid w:val="0014769D"/>
    <w:rsid w:val="00147779"/>
    <w:rsid w:val="00147D20"/>
    <w:rsid w:val="00147ED6"/>
    <w:rsid w:val="00150B2D"/>
    <w:rsid w:val="00150D7D"/>
    <w:rsid w:val="0015444C"/>
    <w:rsid w:val="001560B3"/>
    <w:rsid w:val="00156880"/>
    <w:rsid w:val="00156FC9"/>
    <w:rsid w:val="00157AF6"/>
    <w:rsid w:val="0016048F"/>
    <w:rsid w:val="00161C16"/>
    <w:rsid w:val="001655FB"/>
    <w:rsid w:val="00165844"/>
    <w:rsid w:val="0016638D"/>
    <w:rsid w:val="00166487"/>
    <w:rsid w:val="00167333"/>
    <w:rsid w:val="00167A81"/>
    <w:rsid w:val="001707E7"/>
    <w:rsid w:val="001709F0"/>
    <w:rsid w:val="001711A9"/>
    <w:rsid w:val="0017128A"/>
    <w:rsid w:val="00171533"/>
    <w:rsid w:val="001715D2"/>
    <w:rsid w:val="001716E4"/>
    <w:rsid w:val="00171C22"/>
    <w:rsid w:val="00171F23"/>
    <w:rsid w:val="00174BDF"/>
    <w:rsid w:val="001753DA"/>
    <w:rsid w:val="00176BB1"/>
    <w:rsid w:val="00176C89"/>
    <w:rsid w:val="00176FF4"/>
    <w:rsid w:val="001809FC"/>
    <w:rsid w:val="0018175B"/>
    <w:rsid w:val="00182329"/>
    <w:rsid w:val="001823A2"/>
    <w:rsid w:val="00182C1A"/>
    <w:rsid w:val="00182E22"/>
    <w:rsid w:val="001830EF"/>
    <w:rsid w:val="00183D66"/>
    <w:rsid w:val="00183F0D"/>
    <w:rsid w:val="001865BD"/>
    <w:rsid w:val="00186AD9"/>
    <w:rsid w:val="00187674"/>
    <w:rsid w:val="00187ADF"/>
    <w:rsid w:val="00191830"/>
    <w:rsid w:val="00191AB9"/>
    <w:rsid w:val="0019292F"/>
    <w:rsid w:val="00192CAE"/>
    <w:rsid w:val="001930E3"/>
    <w:rsid w:val="00194357"/>
    <w:rsid w:val="00196791"/>
    <w:rsid w:val="00197CFC"/>
    <w:rsid w:val="001A00AE"/>
    <w:rsid w:val="001A07BB"/>
    <w:rsid w:val="001A08DB"/>
    <w:rsid w:val="001A15E2"/>
    <w:rsid w:val="001A2A51"/>
    <w:rsid w:val="001A3775"/>
    <w:rsid w:val="001A39C0"/>
    <w:rsid w:val="001A3B90"/>
    <w:rsid w:val="001A3E3B"/>
    <w:rsid w:val="001A4654"/>
    <w:rsid w:val="001A4D5D"/>
    <w:rsid w:val="001A57A7"/>
    <w:rsid w:val="001A5A1D"/>
    <w:rsid w:val="001A745B"/>
    <w:rsid w:val="001A7BD6"/>
    <w:rsid w:val="001B2251"/>
    <w:rsid w:val="001B2405"/>
    <w:rsid w:val="001B42B5"/>
    <w:rsid w:val="001C059A"/>
    <w:rsid w:val="001C08EE"/>
    <w:rsid w:val="001C12C1"/>
    <w:rsid w:val="001C271E"/>
    <w:rsid w:val="001C29ED"/>
    <w:rsid w:val="001C2C3E"/>
    <w:rsid w:val="001C4994"/>
    <w:rsid w:val="001C5866"/>
    <w:rsid w:val="001D381F"/>
    <w:rsid w:val="001D4A38"/>
    <w:rsid w:val="001D59C7"/>
    <w:rsid w:val="001D5B9B"/>
    <w:rsid w:val="001D6113"/>
    <w:rsid w:val="001D6183"/>
    <w:rsid w:val="001D6E2A"/>
    <w:rsid w:val="001D703D"/>
    <w:rsid w:val="001D78E8"/>
    <w:rsid w:val="001E0016"/>
    <w:rsid w:val="001E0381"/>
    <w:rsid w:val="001E0589"/>
    <w:rsid w:val="001E1271"/>
    <w:rsid w:val="001E1A35"/>
    <w:rsid w:val="001E1C88"/>
    <w:rsid w:val="001E2086"/>
    <w:rsid w:val="001E2491"/>
    <w:rsid w:val="001E28A6"/>
    <w:rsid w:val="001E34F5"/>
    <w:rsid w:val="001E3C32"/>
    <w:rsid w:val="001E4A49"/>
    <w:rsid w:val="001E6A3F"/>
    <w:rsid w:val="001E6C97"/>
    <w:rsid w:val="001E7DF6"/>
    <w:rsid w:val="001F00FB"/>
    <w:rsid w:val="001F0499"/>
    <w:rsid w:val="001F0BC9"/>
    <w:rsid w:val="001F0C18"/>
    <w:rsid w:val="001F315F"/>
    <w:rsid w:val="001F385E"/>
    <w:rsid w:val="001F3E44"/>
    <w:rsid w:val="001F48D1"/>
    <w:rsid w:val="001F4EF5"/>
    <w:rsid w:val="001F608C"/>
    <w:rsid w:val="001F6BDB"/>
    <w:rsid w:val="001F6E20"/>
    <w:rsid w:val="001F71F0"/>
    <w:rsid w:val="001F7669"/>
    <w:rsid w:val="001F7C09"/>
    <w:rsid w:val="00200F3F"/>
    <w:rsid w:val="002010A8"/>
    <w:rsid w:val="002033A1"/>
    <w:rsid w:val="00203A24"/>
    <w:rsid w:val="00205C3E"/>
    <w:rsid w:val="00206379"/>
    <w:rsid w:val="00206C29"/>
    <w:rsid w:val="0020708F"/>
    <w:rsid w:val="00207C22"/>
    <w:rsid w:val="00207D8F"/>
    <w:rsid w:val="00210826"/>
    <w:rsid w:val="002111CF"/>
    <w:rsid w:val="00211F00"/>
    <w:rsid w:val="0021229B"/>
    <w:rsid w:val="00212739"/>
    <w:rsid w:val="00212AD2"/>
    <w:rsid w:val="00212B65"/>
    <w:rsid w:val="00212F59"/>
    <w:rsid w:val="00213117"/>
    <w:rsid w:val="00213469"/>
    <w:rsid w:val="002137B5"/>
    <w:rsid w:val="00213A6E"/>
    <w:rsid w:val="002150D4"/>
    <w:rsid w:val="002163EC"/>
    <w:rsid w:val="002169E3"/>
    <w:rsid w:val="002173F7"/>
    <w:rsid w:val="00217712"/>
    <w:rsid w:val="002178FA"/>
    <w:rsid w:val="00220445"/>
    <w:rsid w:val="00220CD6"/>
    <w:rsid w:val="002220D8"/>
    <w:rsid w:val="002224F3"/>
    <w:rsid w:val="002230FF"/>
    <w:rsid w:val="00223222"/>
    <w:rsid w:val="00224D22"/>
    <w:rsid w:val="0022545C"/>
    <w:rsid w:val="00226556"/>
    <w:rsid w:val="0023011D"/>
    <w:rsid w:val="002306A4"/>
    <w:rsid w:val="0023156A"/>
    <w:rsid w:val="002323FD"/>
    <w:rsid w:val="002331A5"/>
    <w:rsid w:val="0023490C"/>
    <w:rsid w:val="00236BB8"/>
    <w:rsid w:val="0023718D"/>
    <w:rsid w:val="00237858"/>
    <w:rsid w:val="00237EB4"/>
    <w:rsid w:val="00240380"/>
    <w:rsid w:val="00240796"/>
    <w:rsid w:val="00241B0F"/>
    <w:rsid w:val="002427E1"/>
    <w:rsid w:val="00244B1D"/>
    <w:rsid w:val="00245A87"/>
    <w:rsid w:val="00245D63"/>
    <w:rsid w:val="00246C12"/>
    <w:rsid w:val="00247188"/>
    <w:rsid w:val="00247FE0"/>
    <w:rsid w:val="002509E3"/>
    <w:rsid w:val="00251876"/>
    <w:rsid w:val="00252065"/>
    <w:rsid w:val="00252C48"/>
    <w:rsid w:val="00252F1E"/>
    <w:rsid w:val="0025315F"/>
    <w:rsid w:val="00253861"/>
    <w:rsid w:val="002546BB"/>
    <w:rsid w:val="002550FE"/>
    <w:rsid w:val="00256324"/>
    <w:rsid w:val="0025659A"/>
    <w:rsid w:val="00256918"/>
    <w:rsid w:val="00256935"/>
    <w:rsid w:val="002577DB"/>
    <w:rsid w:val="00257BBE"/>
    <w:rsid w:val="00260F64"/>
    <w:rsid w:val="00261BBA"/>
    <w:rsid w:val="00261F0D"/>
    <w:rsid w:val="0026288F"/>
    <w:rsid w:val="00262C91"/>
    <w:rsid w:val="00262F4C"/>
    <w:rsid w:val="00263B8C"/>
    <w:rsid w:val="00264421"/>
    <w:rsid w:val="00264C55"/>
    <w:rsid w:val="00264E33"/>
    <w:rsid w:val="0027035A"/>
    <w:rsid w:val="00270FB3"/>
    <w:rsid w:val="002719B0"/>
    <w:rsid w:val="002724A9"/>
    <w:rsid w:val="00272FDF"/>
    <w:rsid w:val="00273743"/>
    <w:rsid w:val="002739FE"/>
    <w:rsid w:val="00273E91"/>
    <w:rsid w:val="0027593A"/>
    <w:rsid w:val="00277B59"/>
    <w:rsid w:val="00277F6C"/>
    <w:rsid w:val="002808B8"/>
    <w:rsid w:val="00280E7D"/>
    <w:rsid w:val="002811A2"/>
    <w:rsid w:val="0028184D"/>
    <w:rsid w:val="002819FB"/>
    <w:rsid w:val="0028230E"/>
    <w:rsid w:val="00282419"/>
    <w:rsid w:val="002849E6"/>
    <w:rsid w:val="002857D1"/>
    <w:rsid w:val="00285C54"/>
    <w:rsid w:val="0029025F"/>
    <w:rsid w:val="002914FE"/>
    <w:rsid w:val="002953D2"/>
    <w:rsid w:val="002969A3"/>
    <w:rsid w:val="0029774C"/>
    <w:rsid w:val="002A031D"/>
    <w:rsid w:val="002A1119"/>
    <w:rsid w:val="002A1366"/>
    <w:rsid w:val="002A2632"/>
    <w:rsid w:val="002A2ED2"/>
    <w:rsid w:val="002A3679"/>
    <w:rsid w:val="002A3CFE"/>
    <w:rsid w:val="002A45EE"/>
    <w:rsid w:val="002A5305"/>
    <w:rsid w:val="002A6299"/>
    <w:rsid w:val="002A696B"/>
    <w:rsid w:val="002B09B7"/>
    <w:rsid w:val="002B0EF4"/>
    <w:rsid w:val="002B26D1"/>
    <w:rsid w:val="002B33C5"/>
    <w:rsid w:val="002B3936"/>
    <w:rsid w:val="002B3941"/>
    <w:rsid w:val="002B41B1"/>
    <w:rsid w:val="002B4D45"/>
    <w:rsid w:val="002B765F"/>
    <w:rsid w:val="002B799C"/>
    <w:rsid w:val="002B7DA2"/>
    <w:rsid w:val="002B7FF4"/>
    <w:rsid w:val="002C273F"/>
    <w:rsid w:val="002C40C1"/>
    <w:rsid w:val="002C41EF"/>
    <w:rsid w:val="002C4ADE"/>
    <w:rsid w:val="002C5527"/>
    <w:rsid w:val="002C6714"/>
    <w:rsid w:val="002C68CE"/>
    <w:rsid w:val="002C6E75"/>
    <w:rsid w:val="002C6F16"/>
    <w:rsid w:val="002D0DDA"/>
    <w:rsid w:val="002D3F06"/>
    <w:rsid w:val="002D40BF"/>
    <w:rsid w:val="002D698B"/>
    <w:rsid w:val="002D7E85"/>
    <w:rsid w:val="002E0867"/>
    <w:rsid w:val="002E1873"/>
    <w:rsid w:val="002E27A8"/>
    <w:rsid w:val="002E2B0D"/>
    <w:rsid w:val="002E3124"/>
    <w:rsid w:val="002E422E"/>
    <w:rsid w:val="002E6960"/>
    <w:rsid w:val="002E69D5"/>
    <w:rsid w:val="002E69F3"/>
    <w:rsid w:val="002E7383"/>
    <w:rsid w:val="002E7AD3"/>
    <w:rsid w:val="002F0388"/>
    <w:rsid w:val="002F0D4D"/>
    <w:rsid w:val="002F0FE7"/>
    <w:rsid w:val="002F303C"/>
    <w:rsid w:val="002F370B"/>
    <w:rsid w:val="002F4BA5"/>
    <w:rsid w:val="002F6CE9"/>
    <w:rsid w:val="00300921"/>
    <w:rsid w:val="003018AA"/>
    <w:rsid w:val="003055EA"/>
    <w:rsid w:val="0030693D"/>
    <w:rsid w:val="00306C36"/>
    <w:rsid w:val="003075D5"/>
    <w:rsid w:val="0030767E"/>
    <w:rsid w:val="00307B86"/>
    <w:rsid w:val="00307DAE"/>
    <w:rsid w:val="0031189A"/>
    <w:rsid w:val="00311F59"/>
    <w:rsid w:val="003132FD"/>
    <w:rsid w:val="00313FB7"/>
    <w:rsid w:val="00315784"/>
    <w:rsid w:val="00317700"/>
    <w:rsid w:val="003177AF"/>
    <w:rsid w:val="003212AE"/>
    <w:rsid w:val="00322534"/>
    <w:rsid w:val="00323FE7"/>
    <w:rsid w:val="00325216"/>
    <w:rsid w:val="0032547C"/>
    <w:rsid w:val="00325C04"/>
    <w:rsid w:val="003266E0"/>
    <w:rsid w:val="00326C95"/>
    <w:rsid w:val="00327071"/>
    <w:rsid w:val="003273CB"/>
    <w:rsid w:val="00330833"/>
    <w:rsid w:val="00330F64"/>
    <w:rsid w:val="00331D36"/>
    <w:rsid w:val="00332886"/>
    <w:rsid w:val="00332C8F"/>
    <w:rsid w:val="003355BB"/>
    <w:rsid w:val="003360C2"/>
    <w:rsid w:val="003378AC"/>
    <w:rsid w:val="00337F97"/>
    <w:rsid w:val="00340E80"/>
    <w:rsid w:val="00341C04"/>
    <w:rsid w:val="00341F7B"/>
    <w:rsid w:val="003426B1"/>
    <w:rsid w:val="00342777"/>
    <w:rsid w:val="00343B89"/>
    <w:rsid w:val="0034710A"/>
    <w:rsid w:val="00347C9F"/>
    <w:rsid w:val="00350D48"/>
    <w:rsid w:val="00351A18"/>
    <w:rsid w:val="003525A3"/>
    <w:rsid w:val="00352BC7"/>
    <w:rsid w:val="00352D51"/>
    <w:rsid w:val="00353C60"/>
    <w:rsid w:val="00353E00"/>
    <w:rsid w:val="00353F28"/>
    <w:rsid w:val="0035412C"/>
    <w:rsid w:val="003552DF"/>
    <w:rsid w:val="0035564E"/>
    <w:rsid w:val="00355F21"/>
    <w:rsid w:val="00357F41"/>
    <w:rsid w:val="00361412"/>
    <w:rsid w:val="00362497"/>
    <w:rsid w:val="00362C49"/>
    <w:rsid w:val="00364E99"/>
    <w:rsid w:val="00365B3C"/>
    <w:rsid w:val="00366768"/>
    <w:rsid w:val="00367641"/>
    <w:rsid w:val="0036796F"/>
    <w:rsid w:val="00371761"/>
    <w:rsid w:val="003724F2"/>
    <w:rsid w:val="00372E8B"/>
    <w:rsid w:val="0037405F"/>
    <w:rsid w:val="00374685"/>
    <w:rsid w:val="00376823"/>
    <w:rsid w:val="00377B4A"/>
    <w:rsid w:val="00380361"/>
    <w:rsid w:val="00380A33"/>
    <w:rsid w:val="00380FE8"/>
    <w:rsid w:val="0038188D"/>
    <w:rsid w:val="00381BA2"/>
    <w:rsid w:val="00384D5A"/>
    <w:rsid w:val="00384D86"/>
    <w:rsid w:val="00386C65"/>
    <w:rsid w:val="00386E5D"/>
    <w:rsid w:val="00390CF0"/>
    <w:rsid w:val="00390FA8"/>
    <w:rsid w:val="0039146F"/>
    <w:rsid w:val="00392B2C"/>
    <w:rsid w:val="00395CBD"/>
    <w:rsid w:val="00396ECF"/>
    <w:rsid w:val="00397CAB"/>
    <w:rsid w:val="00397FA7"/>
    <w:rsid w:val="003A045D"/>
    <w:rsid w:val="003A1D49"/>
    <w:rsid w:val="003A403B"/>
    <w:rsid w:val="003A4C5F"/>
    <w:rsid w:val="003A5364"/>
    <w:rsid w:val="003A5E4B"/>
    <w:rsid w:val="003A7028"/>
    <w:rsid w:val="003A7D74"/>
    <w:rsid w:val="003B1E92"/>
    <w:rsid w:val="003B230A"/>
    <w:rsid w:val="003B7062"/>
    <w:rsid w:val="003B7818"/>
    <w:rsid w:val="003C1686"/>
    <w:rsid w:val="003C336A"/>
    <w:rsid w:val="003C7874"/>
    <w:rsid w:val="003D0472"/>
    <w:rsid w:val="003D0A9F"/>
    <w:rsid w:val="003D0B06"/>
    <w:rsid w:val="003D0D37"/>
    <w:rsid w:val="003D2AEF"/>
    <w:rsid w:val="003D2B40"/>
    <w:rsid w:val="003D31B4"/>
    <w:rsid w:val="003D3558"/>
    <w:rsid w:val="003D4D79"/>
    <w:rsid w:val="003D4EC4"/>
    <w:rsid w:val="003D5FC9"/>
    <w:rsid w:val="003D6849"/>
    <w:rsid w:val="003D685C"/>
    <w:rsid w:val="003D75E9"/>
    <w:rsid w:val="003E0110"/>
    <w:rsid w:val="003E0215"/>
    <w:rsid w:val="003E092F"/>
    <w:rsid w:val="003E17BE"/>
    <w:rsid w:val="003E1CB7"/>
    <w:rsid w:val="003E2C11"/>
    <w:rsid w:val="003E3318"/>
    <w:rsid w:val="003E389C"/>
    <w:rsid w:val="003E422E"/>
    <w:rsid w:val="003E51D1"/>
    <w:rsid w:val="003E5E03"/>
    <w:rsid w:val="003E786E"/>
    <w:rsid w:val="003F0251"/>
    <w:rsid w:val="003F1E73"/>
    <w:rsid w:val="003F2B82"/>
    <w:rsid w:val="003F2DEC"/>
    <w:rsid w:val="003F2FDA"/>
    <w:rsid w:val="003F3C58"/>
    <w:rsid w:val="003F60F8"/>
    <w:rsid w:val="003F6448"/>
    <w:rsid w:val="004000A5"/>
    <w:rsid w:val="004006BF"/>
    <w:rsid w:val="00400EC6"/>
    <w:rsid w:val="0040162D"/>
    <w:rsid w:val="004018DE"/>
    <w:rsid w:val="004025AE"/>
    <w:rsid w:val="004026AD"/>
    <w:rsid w:val="00406729"/>
    <w:rsid w:val="004075DE"/>
    <w:rsid w:val="00407F9D"/>
    <w:rsid w:val="004107A7"/>
    <w:rsid w:val="00411163"/>
    <w:rsid w:val="00411EA7"/>
    <w:rsid w:val="004137BA"/>
    <w:rsid w:val="00413B9F"/>
    <w:rsid w:val="0042029D"/>
    <w:rsid w:val="00421050"/>
    <w:rsid w:val="00422671"/>
    <w:rsid w:val="00422DD4"/>
    <w:rsid w:val="00424238"/>
    <w:rsid w:val="00424FEE"/>
    <w:rsid w:val="00425955"/>
    <w:rsid w:val="004260B2"/>
    <w:rsid w:val="0042615A"/>
    <w:rsid w:val="00427382"/>
    <w:rsid w:val="00431ADA"/>
    <w:rsid w:val="004329B8"/>
    <w:rsid w:val="00433D85"/>
    <w:rsid w:val="004365BC"/>
    <w:rsid w:val="00437887"/>
    <w:rsid w:val="00437E73"/>
    <w:rsid w:val="00441A6F"/>
    <w:rsid w:val="004422D9"/>
    <w:rsid w:val="00442887"/>
    <w:rsid w:val="004428F5"/>
    <w:rsid w:val="00442D83"/>
    <w:rsid w:val="00443666"/>
    <w:rsid w:val="0044417E"/>
    <w:rsid w:val="00445774"/>
    <w:rsid w:val="00446945"/>
    <w:rsid w:val="00447044"/>
    <w:rsid w:val="0044747D"/>
    <w:rsid w:val="0044760F"/>
    <w:rsid w:val="00451B7B"/>
    <w:rsid w:val="00451F9C"/>
    <w:rsid w:val="00454734"/>
    <w:rsid w:val="004569D9"/>
    <w:rsid w:val="00456E97"/>
    <w:rsid w:val="00461CC7"/>
    <w:rsid w:val="004621DD"/>
    <w:rsid w:val="004632E6"/>
    <w:rsid w:val="00464DEA"/>
    <w:rsid w:val="00466001"/>
    <w:rsid w:val="00470927"/>
    <w:rsid w:val="00470BBB"/>
    <w:rsid w:val="00470C6A"/>
    <w:rsid w:val="00471D49"/>
    <w:rsid w:val="00476451"/>
    <w:rsid w:val="004766EC"/>
    <w:rsid w:val="00481BD4"/>
    <w:rsid w:val="00482409"/>
    <w:rsid w:val="00484072"/>
    <w:rsid w:val="00484816"/>
    <w:rsid w:val="00485520"/>
    <w:rsid w:val="00486EA1"/>
    <w:rsid w:val="004902BD"/>
    <w:rsid w:val="00491F65"/>
    <w:rsid w:val="004922F8"/>
    <w:rsid w:val="00493056"/>
    <w:rsid w:val="004934A6"/>
    <w:rsid w:val="0049358A"/>
    <w:rsid w:val="00493BED"/>
    <w:rsid w:val="004948BC"/>
    <w:rsid w:val="00494CF7"/>
    <w:rsid w:val="0049757C"/>
    <w:rsid w:val="00497DD7"/>
    <w:rsid w:val="004A0887"/>
    <w:rsid w:val="004A262C"/>
    <w:rsid w:val="004A2DA3"/>
    <w:rsid w:val="004A2DD2"/>
    <w:rsid w:val="004A3A40"/>
    <w:rsid w:val="004A62FB"/>
    <w:rsid w:val="004A708F"/>
    <w:rsid w:val="004A772A"/>
    <w:rsid w:val="004A7CA3"/>
    <w:rsid w:val="004B05C7"/>
    <w:rsid w:val="004B1BA6"/>
    <w:rsid w:val="004B4D8A"/>
    <w:rsid w:val="004B5586"/>
    <w:rsid w:val="004B6CDB"/>
    <w:rsid w:val="004B6ECA"/>
    <w:rsid w:val="004B72B6"/>
    <w:rsid w:val="004B7304"/>
    <w:rsid w:val="004B7C70"/>
    <w:rsid w:val="004C15A8"/>
    <w:rsid w:val="004C162E"/>
    <w:rsid w:val="004C1D64"/>
    <w:rsid w:val="004C2585"/>
    <w:rsid w:val="004C3B91"/>
    <w:rsid w:val="004C3CDF"/>
    <w:rsid w:val="004C655C"/>
    <w:rsid w:val="004C6ADB"/>
    <w:rsid w:val="004C6AF4"/>
    <w:rsid w:val="004C7022"/>
    <w:rsid w:val="004C770B"/>
    <w:rsid w:val="004C79D8"/>
    <w:rsid w:val="004C7EAA"/>
    <w:rsid w:val="004D27DA"/>
    <w:rsid w:val="004D53E8"/>
    <w:rsid w:val="004D5A70"/>
    <w:rsid w:val="004D66EA"/>
    <w:rsid w:val="004D7738"/>
    <w:rsid w:val="004E167F"/>
    <w:rsid w:val="004E22C9"/>
    <w:rsid w:val="004E2AAE"/>
    <w:rsid w:val="004E32F6"/>
    <w:rsid w:val="004E36BF"/>
    <w:rsid w:val="004E4524"/>
    <w:rsid w:val="004E5D48"/>
    <w:rsid w:val="004E696F"/>
    <w:rsid w:val="004E6BAE"/>
    <w:rsid w:val="004E6BFD"/>
    <w:rsid w:val="004E77E1"/>
    <w:rsid w:val="004E78BF"/>
    <w:rsid w:val="004E79B2"/>
    <w:rsid w:val="004F0A4B"/>
    <w:rsid w:val="004F184F"/>
    <w:rsid w:val="004F2BC3"/>
    <w:rsid w:val="004F2C7C"/>
    <w:rsid w:val="004F2DCA"/>
    <w:rsid w:val="004F2DFE"/>
    <w:rsid w:val="004F3D47"/>
    <w:rsid w:val="004F575C"/>
    <w:rsid w:val="004F578A"/>
    <w:rsid w:val="004F5ADE"/>
    <w:rsid w:val="0050016A"/>
    <w:rsid w:val="0050114A"/>
    <w:rsid w:val="00501344"/>
    <w:rsid w:val="005018B3"/>
    <w:rsid w:val="00501D91"/>
    <w:rsid w:val="005025C5"/>
    <w:rsid w:val="005054F2"/>
    <w:rsid w:val="0050646A"/>
    <w:rsid w:val="005102D2"/>
    <w:rsid w:val="00510E02"/>
    <w:rsid w:val="00510EF1"/>
    <w:rsid w:val="005111BB"/>
    <w:rsid w:val="005119CE"/>
    <w:rsid w:val="005123BF"/>
    <w:rsid w:val="00512F30"/>
    <w:rsid w:val="005139C1"/>
    <w:rsid w:val="00514DD1"/>
    <w:rsid w:val="00514FF9"/>
    <w:rsid w:val="0051517D"/>
    <w:rsid w:val="005151CA"/>
    <w:rsid w:val="00515F88"/>
    <w:rsid w:val="00517B38"/>
    <w:rsid w:val="00517D4F"/>
    <w:rsid w:val="005204BB"/>
    <w:rsid w:val="00520FDA"/>
    <w:rsid w:val="005216B7"/>
    <w:rsid w:val="00521C78"/>
    <w:rsid w:val="00521E67"/>
    <w:rsid w:val="005222AC"/>
    <w:rsid w:val="00522741"/>
    <w:rsid w:val="00522BC6"/>
    <w:rsid w:val="00524207"/>
    <w:rsid w:val="0052454F"/>
    <w:rsid w:val="00525316"/>
    <w:rsid w:val="00525572"/>
    <w:rsid w:val="0052581E"/>
    <w:rsid w:val="00530BF5"/>
    <w:rsid w:val="00531DE1"/>
    <w:rsid w:val="00531FAE"/>
    <w:rsid w:val="0053239D"/>
    <w:rsid w:val="0053241E"/>
    <w:rsid w:val="00532908"/>
    <w:rsid w:val="00532930"/>
    <w:rsid w:val="0053378D"/>
    <w:rsid w:val="005337AD"/>
    <w:rsid w:val="00533BC3"/>
    <w:rsid w:val="00533C9D"/>
    <w:rsid w:val="00534CFC"/>
    <w:rsid w:val="00536911"/>
    <w:rsid w:val="00536F40"/>
    <w:rsid w:val="0053772C"/>
    <w:rsid w:val="005378ED"/>
    <w:rsid w:val="00540016"/>
    <w:rsid w:val="00540794"/>
    <w:rsid w:val="00540AC5"/>
    <w:rsid w:val="00541B43"/>
    <w:rsid w:val="005445EE"/>
    <w:rsid w:val="00544998"/>
    <w:rsid w:val="005449C5"/>
    <w:rsid w:val="005451A2"/>
    <w:rsid w:val="00545241"/>
    <w:rsid w:val="005456B9"/>
    <w:rsid w:val="005471B3"/>
    <w:rsid w:val="0054785A"/>
    <w:rsid w:val="005522B7"/>
    <w:rsid w:val="00552828"/>
    <w:rsid w:val="00553433"/>
    <w:rsid w:val="00553A9D"/>
    <w:rsid w:val="005542D1"/>
    <w:rsid w:val="00554F41"/>
    <w:rsid w:val="00555292"/>
    <w:rsid w:val="00556005"/>
    <w:rsid w:val="00557987"/>
    <w:rsid w:val="005608C0"/>
    <w:rsid w:val="00561D2C"/>
    <w:rsid w:val="0056269D"/>
    <w:rsid w:val="005630B4"/>
    <w:rsid w:val="00563799"/>
    <w:rsid w:val="00563CC4"/>
    <w:rsid w:val="00564DEE"/>
    <w:rsid w:val="00565566"/>
    <w:rsid w:val="00565A09"/>
    <w:rsid w:val="0056602A"/>
    <w:rsid w:val="0056612B"/>
    <w:rsid w:val="00570832"/>
    <w:rsid w:val="00570839"/>
    <w:rsid w:val="005723F9"/>
    <w:rsid w:val="00572632"/>
    <w:rsid w:val="00572643"/>
    <w:rsid w:val="005738FC"/>
    <w:rsid w:val="0057415E"/>
    <w:rsid w:val="00574C6E"/>
    <w:rsid w:val="00574DE2"/>
    <w:rsid w:val="00576108"/>
    <w:rsid w:val="00576A71"/>
    <w:rsid w:val="0057774E"/>
    <w:rsid w:val="005777AC"/>
    <w:rsid w:val="005778D0"/>
    <w:rsid w:val="00577F38"/>
    <w:rsid w:val="00580050"/>
    <w:rsid w:val="0058076D"/>
    <w:rsid w:val="00581011"/>
    <w:rsid w:val="00581585"/>
    <w:rsid w:val="00581B7A"/>
    <w:rsid w:val="0058283E"/>
    <w:rsid w:val="00583080"/>
    <w:rsid w:val="005844DF"/>
    <w:rsid w:val="0058564B"/>
    <w:rsid w:val="005856D9"/>
    <w:rsid w:val="00587460"/>
    <w:rsid w:val="00591848"/>
    <w:rsid w:val="00593B73"/>
    <w:rsid w:val="00593D02"/>
    <w:rsid w:val="00594394"/>
    <w:rsid w:val="00594F51"/>
    <w:rsid w:val="00595079"/>
    <w:rsid w:val="005953AF"/>
    <w:rsid w:val="00595FCE"/>
    <w:rsid w:val="0059655C"/>
    <w:rsid w:val="005A0500"/>
    <w:rsid w:val="005A12D4"/>
    <w:rsid w:val="005A1312"/>
    <w:rsid w:val="005A1AE5"/>
    <w:rsid w:val="005A23D8"/>
    <w:rsid w:val="005A40D3"/>
    <w:rsid w:val="005A56D5"/>
    <w:rsid w:val="005B017C"/>
    <w:rsid w:val="005B0B7F"/>
    <w:rsid w:val="005B184E"/>
    <w:rsid w:val="005B1BB2"/>
    <w:rsid w:val="005B214A"/>
    <w:rsid w:val="005B22CA"/>
    <w:rsid w:val="005B249C"/>
    <w:rsid w:val="005B293D"/>
    <w:rsid w:val="005B3D48"/>
    <w:rsid w:val="005B7822"/>
    <w:rsid w:val="005C0288"/>
    <w:rsid w:val="005C0BCA"/>
    <w:rsid w:val="005C1479"/>
    <w:rsid w:val="005C1FFA"/>
    <w:rsid w:val="005C25B5"/>
    <w:rsid w:val="005C323B"/>
    <w:rsid w:val="005C339F"/>
    <w:rsid w:val="005C4477"/>
    <w:rsid w:val="005C508B"/>
    <w:rsid w:val="005C5677"/>
    <w:rsid w:val="005C5821"/>
    <w:rsid w:val="005C59B6"/>
    <w:rsid w:val="005C621D"/>
    <w:rsid w:val="005C6EA4"/>
    <w:rsid w:val="005C7A8F"/>
    <w:rsid w:val="005D0477"/>
    <w:rsid w:val="005D108F"/>
    <w:rsid w:val="005D1110"/>
    <w:rsid w:val="005D266D"/>
    <w:rsid w:val="005D2E85"/>
    <w:rsid w:val="005D40DC"/>
    <w:rsid w:val="005D432B"/>
    <w:rsid w:val="005D47B7"/>
    <w:rsid w:val="005D47D8"/>
    <w:rsid w:val="005D6E75"/>
    <w:rsid w:val="005D73D4"/>
    <w:rsid w:val="005E1089"/>
    <w:rsid w:val="005E4BFA"/>
    <w:rsid w:val="005E5339"/>
    <w:rsid w:val="005E79E6"/>
    <w:rsid w:val="005F0446"/>
    <w:rsid w:val="005F13C6"/>
    <w:rsid w:val="005F15AA"/>
    <w:rsid w:val="005F184E"/>
    <w:rsid w:val="005F315B"/>
    <w:rsid w:val="005F3471"/>
    <w:rsid w:val="005F3687"/>
    <w:rsid w:val="005F3C28"/>
    <w:rsid w:val="005F4CD6"/>
    <w:rsid w:val="005F5C37"/>
    <w:rsid w:val="005F748B"/>
    <w:rsid w:val="005F74AC"/>
    <w:rsid w:val="005F755E"/>
    <w:rsid w:val="0060092A"/>
    <w:rsid w:val="00600D23"/>
    <w:rsid w:val="00601228"/>
    <w:rsid w:val="00601ED3"/>
    <w:rsid w:val="006020D8"/>
    <w:rsid w:val="00602D6A"/>
    <w:rsid w:val="0060481C"/>
    <w:rsid w:val="00604CDD"/>
    <w:rsid w:val="00605E48"/>
    <w:rsid w:val="00606E98"/>
    <w:rsid w:val="006103CB"/>
    <w:rsid w:val="00611DCF"/>
    <w:rsid w:val="00611F6D"/>
    <w:rsid w:val="006122C4"/>
    <w:rsid w:val="00612AD6"/>
    <w:rsid w:val="006132B3"/>
    <w:rsid w:val="00614164"/>
    <w:rsid w:val="00614759"/>
    <w:rsid w:val="006148BA"/>
    <w:rsid w:val="00615AE2"/>
    <w:rsid w:val="00615E2F"/>
    <w:rsid w:val="00616079"/>
    <w:rsid w:val="0061657C"/>
    <w:rsid w:val="0061672B"/>
    <w:rsid w:val="00616840"/>
    <w:rsid w:val="006176DE"/>
    <w:rsid w:val="00617AEE"/>
    <w:rsid w:val="00617C46"/>
    <w:rsid w:val="00617F23"/>
    <w:rsid w:val="00620D23"/>
    <w:rsid w:val="00621BAD"/>
    <w:rsid w:val="00623003"/>
    <w:rsid w:val="00623779"/>
    <w:rsid w:val="006255B3"/>
    <w:rsid w:val="00626A7B"/>
    <w:rsid w:val="00630F4A"/>
    <w:rsid w:val="006312E4"/>
    <w:rsid w:val="00631E02"/>
    <w:rsid w:val="00633738"/>
    <w:rsid w:val="00633876"/>
    <w:rsid w:val="0063419D"/>
    <w:rsid w:val="006344AB"/>
    <w:rsid w:val="00635B46"/>
    <w:rsid w:val="00635EEE"/>
    <w:rsid w:val="006362CC"/>
    <w:rsid w:val="006365A6"/>
    <w:rsid w:val="00636D42"/>
    <w:rsid w:val="00637855"/>
    <w:rsid w:val="006407BA"/>
    <w:rsid w:val="00640C09"/>
    <w:rsid w:val="00640F84"/>
    <w:rsid w:val="006417AA"/>
    <w:rsid w:val="00643274"/>
    <w:rsid w:val="006437EF"/>
    <w:rsid w:val="006444B5"/>
    <w:rsid w:val="006449BD"/>
    <w:rsid w:val="0064526D"/>
    <w:rsid w:val="0064566E"/>
    <w:rsid w:val="006468BA"/>
    <w:rsid w:val="00646A59"/>
    <w:rsid w:val="006508CE"/>
    <w:rsid w:val="006509EB"/>
    <w:rsid w:val="0065181B"/>
    <w:rsid w:val="00652114"/>
    <w:rsid w:val="00655147"/>
    <w:rsid w:val="00655C23"/>
    <w:rsid w:val="006565BD"/>
    <w:rsid w:val="0065704F"/>
    <w:rsid w:val="00657FF4"/>
    <w:rsid w:val="00661262"/>
    <w:rsid w:val="006626B9"/>
    <w:rsid w:val="00662B0F"/>
    <w:rsid w:val="00662BE6"/>
    <w:rsid w:val="0066409D"/>
    <w:rsid w:val="0066566D"/>
    <w:rsid w:val="00666002"/>
    <w:rsid w:val="00667AFC"/>
    <w:rsid w:val="00667C50"/>
    <w:rsid w:val="00670219"/>
    <w:rsid w:val="00670547"/>
    <w:rsid w:val="00671730"/>
    <w:rsid w:val="00671F6C"/>
    <w:rsid w:val="00673E75"/>
    <w:rsid w:val="006755A1"/>
    <w:rsid w:val="0067585B"/>
    <w:rsid w:val="00675E75"/>
    <w:rsid w:val="00680224"/>
    <w:rsid w:val="00680DEC"/>
    <w:rsid w:val="006815FD"/>
    <w:rsid w:val="006819A9"/>
    <w:rsid w:val="00681BB4"/>
    <w:rsid w:val="006824AC"/>
    <w:rsid w:val="0068352D"/>
    <w:rsid w:val="00684A12"/>
    <w:rsid w:val="00685C51"/>
    <w:rsid w:val="00687A23"/>
    <w:rsid w:val="00687B9B"/>
    <w:rsid w:val="00690FE7"/>
    <w:rsid w:val="006910D3"/>
    <w:rsid w:val="006924BC"/>
    <w:rsid w:val="00692A48"/>
    <w:rsid w:val="00693CA6"/>
    <w:rsid w:val="00694725"/>
    <w:rsid w:val="00694C86"/>
    <w:rsid w:val="0069508B"/>
    <w:rsid w:val="006960F4"/>
    <w:rsid w:val="00697CB0"/>
    <w:rsid w:val="006A1CD5"/>
    <w:rsid w:val="006A1CF6"/>
    <w:rsid w:val="006A335F"/>
    <w:rsid w:val="006A4207"/>
    <w:rsid w:val="006A4691"/>
    <w:rsid w:val="006A4766"/>
    <w:rsid w:val="006B0403"/>
    <w:rsid w:val="006B078D"/>
    <w:rsid w:val="006B177C"/>
    <w:rsid w:val="006B1F7F"/>
    <w:rsid w:val="006B2358"/>
    <w:rsid w:val="006B303E"/>
    <w:rsid w:val="006B3560"/>
    <w:rsid w:val="006B6718"/>
    <w:rsid w:val="006B6C87"/>
    <w:rsid w:val="006C00F9"/>
    <w:rsid w:val="006C0DC1"/>
    <w:rsid w:val="006C10E8"/>
    <w:rsid w:val="006C2552"/>
    <w:rsid w:val="006C3A41"/>
    <w:rsid w:val="006C3ED0"/>
    <w:rsid w:val="006C407D"/>
    <w:rsid w:val="006C5889"/>
    <w:rsid w:val="006C65FD"/>
    <w:rsid w:val="006C68FB"/>
    <w:rsid w:val="006C6D0E"/>
    <w:rsid w:val="006C7085"/>
    <w:rsid w:val="006D0802"/>
    <w:rsid w:val="006D0E71"/>
    <w:rsid w:val="006D391A"/>
    <w:rsid w:val="006D3B14"/>
    <w:rsid w:val="006D42E3"/>
    <w:rsid w:val="006D4BE3"/>
    <w:rsid w:val="006D4EDC"/>
    <w:rsid w:val="006D5046"/>
    <w:rsid w:val="006D53EA"/>
    <w:rsid w:val="006D5886"/>
    <w:rsid w:val="006D5E1F"/>
    <w:rsid w:val="006D7DC0"/>
    <w:rsid w:val="006E05FF"/>
    <w:rsid w:val="006E0790"/>
    <w:rsid w:val="006E10BD"/>
    <w:rsid w:val="006E18F6"/>
    <w:rsid w:val="006E4BD5"/>
    <w:rsid w:val="006E644B"/>
    <w:rsid w:val="006E751E"/>
    <w:rsid w:val="006E75A0"/>
    <w:rsid w:val="006E7A6C"/>
    <w:rsid w:val="006E7B43"/>
    <w:rsid w:val="006F3170"/>
    <w:rsid w:val="006F3B00"/>
    <w:rsid w:val="006F3D13"/>
    <w:rsid w:val="006F4140"/>
    <w:rsid w:val="006F52D4"/>
    <w:rsid w:val="006F5C56"/>
    <w:rsid w:val="006F6C3D"/>
    <w:rsid w:val="006F7583"/>
    <w:rsid w:val="00702E5B"/>
    <w:rsid w:val="00705D02"/>
    <w:rsid w:val="00705E81"/>
    <w:rsid w:val="0070630B"/>
    <w:rsid w:val="0070734C"/>
    <w:rsid w:val="007103DA"/>
    <w:rsid w:val="00710945"/>
    <w:rsid w:val="007123ED"/>
    <w:rsid w:val="0071272C"/>
    <w:rsid w:val="00712B5E"/>
    <w:rsid w:val="007131E4"/>
    <w:rsid w:val="007137CD"/>
    <w:rsid w:val="00713D34"/>
    <w:rsid w:val="00714912"/>
    <w:rsid w:val="00714A01"/>
    <w:rsid w:val="00715233"/>
    <w:rsid w:val="00715D2E"/>
    <w:rsid w:val="0071689B"/>
    <w:rsid w:val="00716E35"/>
    <w:rsid w:val="00717AC3"/>
    <w:rsid w:val="007209E6"/>
    <w:rsid w:val="007210C3"/>
    <w:rsid w:val="00721844"/>
    <w:rsid w:val="0072216D"/>
    <w:rsid w:val="00722B8D"/>
    <w:rsid w:val="0072353B"/>
    <w:rsid w:val="00724710"/>
    <w:rsid w:val="007250D1"/>
    <w:rsid w:val="00725577"/>
    <w:rsid w:val="00725DF4"/>
    <w:rsid w:val="00727A7F"/>
    <w:rsid w:val="00730B6A"/>
    <w:rsid w:val="00730ED1"/>
    <w:rsid w:val="00731B56"/>
    <w:rsid w:val="00732F82"/>
    <w:rsid w:val="007341EF"/>
    <w:rsid w:val="00734E0B"/>
    <w:rsid w:val="00735216"/>
    <w:rsid w:val="007352A4"/>
    <w:rsid w:val="0073548C"/>
    <w:rsid w:val="00737985"/>
    <w:rsid w:val="00741273"/>
    <w:rsid w:val="00741CBB"/>
    <w:rsid w:val="00741F11"/>
    <w:rsid w:val="00744308"/>
    <w:rsid w:val="007445AB"/>
    <w:rsid w:val="0074460F"/>
    <w:rsid w:val="00744E8C"/>
    <w:rsid w:val="00744ED7"/>
    <w:rsid w:val="0075189D"/>
    <w:rsid w:val="00751DC8"/>
    <w:rsid w:val="007528F1"/>
    <w:rsid w:val="00752F55"/>
    <w:rsid w:val="007549E5"/>
    <w:rsid w:val="007570EC"/>
    <w:rsid w:val="00757833"/>
    <w:rsid w:val="00757889"/>
    <w:rsid w:val="007611D0"/>
    <w:rsid w:val="0076125B"/>
    <w:rsid w:val="007618B2"/>
    <w:rsid w:val="00761F0D"/>
    <w:rsid w:val="00762F82"/>
    <w:rsid w:val="007636F4"/>
    <w:rsid w:val="007647FB"/>
    <w:rsid w:val="007655A7"/>
    <w:rsid w:val="00766B74"/>
    <w:rsid w:val="007712E9"/>
    <w:rsid w:val="00773A96"/>
    <w:rsid w:val="0077491D"/>
    <w:rsid w:val="00774BFF"/>
    <w:rsid w:val="00775261"/>
    <w:rsid w:val="0077586A"/>
    <w:rsid w:val="00780278"/>
    <w:rsid w:val="00781532"/>
    <w:rsid w:val="007819C1"/>
    <w:rsid w:val="00781B8F"/>
    <w:rsid w:val="00781CDD"/>
    <w:rsid w:val="00781D3C"/>
    <w:rsid w:val="00782145"/>
    <w:rsid w:val="0078236F"/>
    <w:rsid w:val="0078275B"/>
    <w:rsid w:val="00782914"/>
    <w:rsid w:val="00782A30"/>
    <w:rsid w:val="00782BAA"/>
    <w:rsid w:val="00783A88"/>
    <w:rsid w:val="00785530"/>
    <w:rsid w:val="0078720A"/>
    <w:rsid w:val="0078730B"/>
    <w:rsid w:val="00791183"/>
    <w:rsid w:val="0079190B"/>
    <w:rsid w:val="0079191C"/>
    <w:rsid w:val="00792E64"/>
    <w:rsid w:val="00793588"/>
    <w:rsid w:val="00793D01"/>
    <w:rsid w:val="00793D33"/>
    <w:rsid w:val="00794228"/>
    <w:rsid w:val="00794F50"/>
    <w:rsid w:val="00795872"/>
    <w:rsid w:val="00795938"/>
    <w:rsid w:val="00795C58"/>
    <w:rsid w:val="00796C46"/>
    <w:rsid w:val="00796E3A"/>
    <w:rsid w:val="007A087E"/>
    <w:rsid w:val="007A09F8"/>
    <w:rsid w:val="007A37FA"/>
    <w:rsid w:val="007A389E"/>
    <w:rsid w:val="007A3B83"/>
    <w:rsid w:val="007A40D5"/>
    <w:rsid w:val="007A5708"/>
    <w:rsid w:val="007A75A7"/>
    <w:rsid w:val="007B09A9"/>
    <w:rsid w:val="007B09EC"/>
    <w:rsid w:val="007B208F"/>
    <w:rsid w:val="007B27A1"/>
    <w:rsid w:val="007B2FB2"/>
    <w:rsid w:val="007B485F"/>
    <w:rsid w:val="007B4E4D"/>
    <w:rsid w:val="007B5978"/>
    <w:rsid w:val="007B6B2E"/>
    <w:rsid w:val="007B6BA1"/>
    <w:rsid w:val="007B7B2F"/>
    <w:rsid w:val="007B7E5F"/>
    <w:rsid w:val="007C026D"/>
    <w:rsid w:val="007C03C1"/>
    <w:rsid w:val="007C0E86"/>
    <w:rsid w:val="007C134F"/>
    <w:rsid w:val="007C19C6"/>
    <w:rsid w:val="007C2EFA"/>
    <w:rsid w:val="007C2FDC"/>
    <w:rsid w:val="007C6442"/>
    <w:rsid w:val="007C7345"/>
    <w:rsid w:val="007C77FE"/>
    <w:rsid w:val="007C792D"/>
    <w:rsid w:val="007C7B26"/>
    <w:rsid w:val="007D304E"/>
    <w:rsid w:val="007D6A01"/>
    <w:rsid w:val="007D702A"/>
    <w:rsid w:val="007D746B"/>
    <w:rsid w:val="007D75A0"/>
    <w:rsid w:val="007E0F9F"/>
    <w:rsid w:val="007E3380"/>
    <w:rsid w:val="007E36BE"/>
    <w:rsid w:val="007E3A4E"/>
    <w:rsid w:val="007E542D"/>
    <w:rsid w:val="007E68B2"/>
    <w:rsid w:val="007E7CD7"/>
    <w:rsid w:val="007E7FF5"/>
    <w:rsid w:val="007F0017"/>
    <w:rsid w:val="007F2438"/>
    <w:rsid w:val="007F4169"/>
    <w:rsid w:val="007F6A98"/>
    <w:rsid w:val="007F6DA6"/>
    <w:rsid w:val="007F7C1D"/>
    <w:rsid w:val="007F7F0E"/>
    <w:rsid w:val="008001C8"/>
    <w:rsid w:val="0080092C"/>
    <w:rsid w:val="00802002"/>
    <w:rsid w:val="008020A7"/>
    <w:rsid w:val="008048E6"/>
    <w:rsid w:val="00805C86"/>
    <w:rsid w:val="0080625F"/>
    <w:rsid w:val="008073E6"/>
    <w:rsid w:val="008107C5"/>
    <w:rsid w:val="008130B5"/>
    <w:rsid w:val="00814574"/>
    <w:rsid w:val="00815747"/>
    <w:rsid w:val="00815CC7"/>
    <w:rsid w:val="00816501"/>
    <w:rsid w:val="00816A7D"/>
    <w:rsid w:val="008174E4"/>
    <w:rsid w:val="00817A35"/>
    <w:rsid w:val="00820F25"/>
    <w:rsid w:val="00821082"/>
    <w:rsid w:val="00821377"/>
    <w:rsid w:val="00821AFA"/>
    <w:rsid w:val="008220BA"/>
    <w:rsid w:val="0082262E"/>
    <w:rsid w:val="00823275"/>
    <w:rsid w:val="0082439F"/>
    <w:rsid w:val="00825304"/>
    <w:rsid w:val="00826E8A"/>
    <w:rsid w:val="0082780A"/>
    <w:rsid w:val="00827856"/>
    <w:rsid w:val="00831882"/>
    <w:rsid w:val="00831B61"/>
    <w:rsid w:val="0083221C"/>
    <w:rsid w:val="008339C9"/>
    <w:rsid w:val="008346A6"/>
    <w:rsid w:val="00834A5A"/>
    <w:rsid w:val="00834F56"/>
    <w:rsid w:val="00835EDC"/>
    <w:rsid w:val="008362F6"/>
    <w:rsid w:val="00837258"/>
    <w:rsid w:val="00842719"/>
    <w:rsid w:val="0084472D"/>
    <w:rsid w:val="00844740"/>
    <w:rsid w:val="00844DD5"/>
    <w:rsid w:val="008456FD"/>
    <w:rsid w:val="00846522"/>
    <w:rsid w:val="0084677F"/>
    <w:rsid w:val="008468B7"/>
    <w:rsid w:val="008479AB"/>
    <w:rsid w:val="00850434"/>
    <w:rsid w:val="00851E36"/>
    <w:rsid w:val="0085248C"/>
    <w:rsid w:val="008530FF"/>
    <w:rsid w:val="0085722B"/>
    <w:rsid w:val="0085732D"/>
    <w:rsid w:val="00857992"/>
    <w:rsid w:val="008607CD"/>
    <w:rsid w:val="008614EC"/>
    <w:rsid w:val="008635E5"/>
    <w:rsid w:val="00864272"/>
    <w:rsid w:val="00864377"/>
    <w:rsid w:val="008648B5"/>
    <w:rsid w:val="0086505D"/>
    <w:rsid w:val="0086535C"/>
    <w:rsid w:val="00865BD8"/>
    <w:rsid w:val="0087093F"/>
    <w:rsid w:val="00870949"/>
    <w:rsid w:val="00873890"/>
    <w:rsid w:val="00875B15"/>
    <w:rsid w:val="00875C20"/>
    <w:rsid w:val="00876EB6"/>
    <w:rsid w:val="0087766B"/>
    <w:rsid w:val="008800B1"/>
    <w:rsid w:val="008804D4"/>
    <w:rsid w:val="008809CB"/>
    <w:rsid w:val="00880CB2"/>
    <w:rsid w:val="008812DF"/>
    <w:rsid w:val="00881D71"/>
    <w:rsid w:val="00882009"/>
    <w:rsid w:val="00883CE3"/>
    <w:rsid w:val="0088427F"/>
    <w:rsid w:val="00885522"/>
    <w:rsid w:val="008913A9"/>
    <w:rsid w:val="008913C6"/>
    <w:rsid w:val="008917B1"/>
    <w:rsid w:val="00891A40"/>
    <w:rsid w:val="00892C54"/>
    <w:rsid w:val="0089422F"/>
    <w:rsid w:val="00895DB6"/>
    <w:rsid w:val="00896F77"/>
    <w:rsid w:val="00897D9D"/>
    <w:rsid w:val="008A0844"/>
    <w:rsid w:val="008A1CCA"/>
    <w:rsid w:val="008A21A2"/>
    <w:rsid w:val="008A285F"/>
    <w:rsid w:val="008A2A40"/>
    <w:rsid w:val="008A3275"/>
    <w:rsid w:val="008A471E"/>
    <w:rsid w:val="008A4B6F"/>
    <w:rsid w:val="008A4BB7"/>
    <w:rsid w:val="008A7902"/>
    <w:rsid w:val="008B0236"/>
    <w:rsid w:val="008B25E3"/>
    <w:rsid w:val="008B2661"/>
    <w:rsid w:val="008B2A97"/>
    <w:rsid w:val="008B2E17"/>
    <w:rsid w:val="008B323E"/>
    <w:rsid w:val="008B3811"/>
    <w:rsid w:val="008B3BE2"/>
    <w:rsid w:val="008B42A4"/>
    <w:rsid w:val="008B46FF"/>
    <w:rsid w:val="008B5ED2"/>
    <w:rsid w:val="008B6F57"/>
    <w:rsid w:val="008B7A9B"/>
    <w:rsid w:val="008B7F7F"/>
    <w:rsid w:val="008C01C8"/>
    <w:rsid w:val="008C041D"/>
    <w:rsid w:val="008C2EB9"/>
    <w:rsid w:val="008C5471"/>
    <w:rsid w:val="008C683E"/>
    <w:rsid w:val="008C747F"/>
    <w:rsid w:val="008C75E4"/>
    <w:rsid w:val="008D0FA9"/>
    <w:rsid w:val="008D10CD"/>
    <w:rsid w:val="008D17B5"/>
    <w:rsid w:val="008D1C20"/>
    <w:rsid w:val="008D2124"/>
    <w:rsid w:val="008D2C1A"/>
    <w:rsid w:val="008D3167"/>
    <w:rsid w:val="008D4758"/>
    <w:rsid w:val="008D4E12"/>
    <w:rsid w:val="008D6274"/>
    <w:rsid w:val="008D7170"/>
    <w:rsid w:val="008E0CFD"/>
    <w:rsid w:val="008E1C8E"/>
    <w:rsid w:val="008E29CC"/>
    <w:rsid w:val="008E353D"/>
    <w:rsid w:val="008E3F4E"/>
    <w:rsid w:val="008E41EF"/>
    <w:rsid w:val="008E4D36"/>
    <w:rsid w:val="008E54A8"/>
    <w:rsid w:val="008E55E0"/>
    <w:rsid w:val="008E5760"/>
    <w:rsid w:val="008E5DE2"/>
    <w:rsid w:val="008F0F04"/>
    <w:rsid w:val="008F19EF"/>
    <w:rsid w:val="008F20FC"/>
    <w:rsid w:val="008F230D"/>
    <w:rsid w:val="008F2EF1"/>
    <w:rsid w:val="008F51D7"/>
    <w:rsid w:val="008F7AD1"/>
    <w:rsid w:val="00900296"/>
    <w:rsid w:val="0090058D"/>
    <w:rsid w:val="009016F2"/>
    <w:rsid w:val="0090234E"/>
    <w:rsid w:val="00903BC5"/>
    <w:rsid w:val="00903E04"/>
    <w:rsid w:val="00905218"/>
    <w:rsid w:val="009053A9"/>
    <w:rsid w:val="0090701B"/>
    <w:rsid w:val="009072E7"/>
    <w:rsid w:val="00907841"/>
    <w:rsid w:val="00910306"/>
    <w:rsid w:val="0091042C"/>
    <w:rsid w:val="00910E06"/>
    <w:rsid w:val="009117B5"/>
    <w:rsid w:val="00912AAE"/>
    <w:rsid w:val="0091344C"/>
    <w:rsid w:val="00914CB5"/>
    <w:rsid w:val="00915513"/>
    <w:rsid w:val="00916608"/>
    <w:rsid w:val="00916D4F"/>
    <w:rsid w:val="00920A78"/>
    <w:rsid w:val="00922135"/>
    <w:rsid w:val="00923AD7"/>
    <w:rsid w:val="00925142"/>
    <w:rsid w:val="009269C5"/>
    <w:rsid w:val="00926A05"/>
    <w:rsid w:val="0092769B"/>
    <w:rsid w:val="009301DD"/>
    <w:rsid w:val="00931A04"/>
    <w:rsid w:val="00933E9C"/>
    <w:rsid w:val="0093546E"/>
    <w:rsid w:val="009355D6"/>
    <w:rsid w:val="0093658D"/>
    <w:rsid w:val="00936758"/>
    <w:rsid w:val="00940D24"/>
    <w:rsid w:val="0094131E"/>
    <w:rsid w:val="00941AF1"/>
    <w:rsid w:val="00941B8A"/>
    <w:rsid w:val="009432DA"/>
    <w:rsid w:val="00944F6B"/>
    <w:rsid w:val="00945A3C"/>
    <w:rsid w:val="00945BF0"/>
    <w:rsid w:val="00946449"/>
    <w:rsid w:val="0094656C"/>
    <w:rsid w:val="00946D5B"/>
    <w:rsid w:val="00947763"/>
    <w:rsid w:val="009517F3"/>
    <w:rsid w:val="00951F60"/>
    <w:rsid w:val="00952602"/>
    <w:rsid w:val="009532D2"/>
    <w:rsid w:val="009545E2"/>
    <w:rsid w:val="0095524A"/>
    <w:rsid w:val="009555B7"/>
    <w:rsid w:val="00957A18"/>
    <w:rsid w:val="00961B55"/>
    <w:rsid w:val="00962FB4"/>
    <w:rsid w:val="0096501A"/>
    <w:rsid w:val="00965B00"/>
    <w:rsid w:val="00965B75"/>
    <w:rsid w:val="0096644C"/>
    <w:rsid w:val="009676E3"/>
    <w:rsid w:val="00967710"/>
    <w:rsid w:val="00967B21"/>
    <w:rsid w:val="00970CCB"/>
    <w:rsid w:val="00972132"/>
    <w:rsid w:val="00973CBD"/>
    <w:rsid w:val="00974A9D"/>
    <w:rsid w:val="00976C66"/>
    <w:rsid w:val="009775A6"/>
    <w:rsid w:val="00980D0F"/>
    <w:rsid w:val="009810E9"/>
    <w:rsid w:val="00981696"/>
    <w:rsid w:val="009825E6"/>
    <w:rsid w:val="00982BBF"/>
    <w:rsid w:val="00982EBB"/>
    <w:rsid w:val="00983F4C"/>
    <w:rsid w:val="00984D1C"/>
    <w:rsid w:val="00985C67"/>
    <w:rsid w:val="00986560"/>
    <w:rsid w:val="00986B99"/>
    <w:rsid w:val="009924D6"/>
    <w:rsid w:val="00993A09"/>
    <w:rsid w:val="00994137"/>
    <w:rsid w:val="009954B2"/>
    <w:rsid w:val="009A09A9"/>
    <w:rsid w:val="009A1E36"/>
    <w:rsid w:val="009A2818"/>
    <w:rsid w:val="009A29FE"/>
    <w:rsid w:val="009A3388"/>
    <w:rsid w:val="009A451B"/>
    <w:rsid w:val="009A4642"/>
    <w:rsid w:val="009A6954"/>
    <w:rsid w:val="009A6F5F"/>
    <w:rsid w:val="009A7E50"/>
    <w:rsid w:val="009B0E9B"/>
    <w:rsid w:val="009B1359"/>
    <w:rsid w:val="009B14D4"/>
    <w:rsid w:val="009B291D"/>
    <w:rsid w:val="009B2CA3"/>
    <w:rsid w:val="009B4051"/>
    <w:rsid w:val="009B4A0E"/>
    <w:rsid w:val="009B4ECC"/>
    <w:rsid w:val="009B50C6"/>
    <w:rsid w:val="009B51C2"/>
    <w:rsid w:val="009B61AB"/>
    <w:rsid w:val="009B6EE8"/>
    <w:rsid w:val="009C0C66"/>
    <w:rsid w:val="009C1623"/>
    <w:rsid w:val="009C1862"/>
    <w:rsid w:val="009C19D0"/>
    <w:rsid w:val="009C214F"/>
    <w:rsid w:val="009C2E7E"/>
    <w:rsid w:val="009C6479"/>
    <w:rsid w:val="009D10C3"/>
    <w:rsid w:val="009D32C4"/>
    <w:rsid w:val="009D5A3B"/>
    <w:rsid w:val="009D5DC7"/>
    <w:rsid w:val="009D7262"/>
    <w:rsid w:val="009E2A07"/>
    <w:rsid w:val="009E395D"/>
    <w:rsid w:val="009E4035"/>
    <w:rsid w:val="009E4BE9"/>
    <w:rsid w:val="009E5FF8"/>
    <w:rsid w:val="009E7115"/>
    <w:rsid w:val="009E773C"/>
    <w:rsid w:val="009E7B83"/>
    <w:rsid w:val="009E7C0D"/>
    <w:rsid w:val="009F08BE"/>
    <w:rsid w:val="009F14B4"/>
    <w:rsid w:val="009F15C3"/>
    <w:rsid w:val="009F227D"/>
    <w:rsid w:val="009F3B71"/>
    <w:rsid w:val="009F3DD2"/>
    <w:rsid w:val="009F4100"/>
    <w:rsid w:val="009F42BB"/>
    <w:rsid w:val="009F47F0"/>
    <w:rsid w:val="009F6881"/>
    <w:rsid w:val="009F6C16"/>
    <w:rsid w:val="009F73E2"/>
    <w:rsid w:val="009F76F2"/>
    <w:rsid w:val="009F7D8C"/>
    <w:rsid w:val="009F7ECA"/>
    <w:rsid w:val="00A017CB"/>
    <w:rsid w:val="00A01D47"/>
    <w:rsid w:val="00A01E2A"/>
    <w:rsid w:val="00A02DC0"/>
    <w:rsid w:val="00A03BA7"/>
    <w:rsid w:val="00A04153"/>
    <w:rsid w:val="00A06169"/>
    <w:rsid w:val="00A074E0"/>
    <w:rsid w:val="00A07760"/>
    <w:rsid w:val="00A1027C"/>
    <w:rsid w:val="00A10973"/>
    <w:rsid w:val="00A11F31"/>
    <w:rsid w:val="00A1233A"/>
    <w:rsid w:val="00A12556"/>
    <w:rsid w:val="00A129EC"/>
    <w:rsid w:val="00A138E7"/>
    <w:rsid w:val="00A15428"/>
    <w:rsid w:val="00A170D8"/>
    <w:rsid w:val="00A203C1"/>
    <w:rsid w:val="00A20C48"/>
    <w:rsid w:val="00A20FA6"/>
    <w:rsid w:val="00A22060"/>
    <w:rsid w:val="00A2436A"/>
    <w:rsid w:val="00A26108"/>
    <w:rsid w:val="00A271FC"/>
    <w:rsid w:val="00A30985"/>
    <w:rsid w:val="00A3119E"/>
    <w:rsid w:val="00A31DC7"/>
    <w:rsid w:val="00A322EF"/>
    <w:rsid w:val="00A3240D"/>
    <w:rsid w:val="00A32751"/>
    <w:rsid w:val="00A33F9B"/>
    <w:rsid w:val="00A34096"/>
    <w:rsid w:val="00A345E1"/>
    <w:rsid w:val="00A35173"/>
    <w:rsid w:val="00A351F6"/>
    <w:rsid w:val="00A3606B"/>
    <w:rsid w:val="00A36826"/>
    <w:rsid w:val="00A36B18"/>
    <w:rsid w:val="00A37533"/>
    <w:rsid w:val="00A40B78"/>
    <w:rsid w:val="00A40F1F"/>
    <w:rsid w:val="00A42866"/>
    <w:rsid w:val="00A437A8"/>
    <w:rsid w:val="00A46049"/>
    <w:rsid w:val="00A47D95"/>
    <w:rsid w:val="00A50FD0"/>
    <w:rsid w:val="00A523B9"/>
    <w:rsid w:val="00A52DBD"/>
    <w:rsid w:val="00A54F24"/>
    <w:rsid w:val="00A573DF"/>
    <w:rsid w:val="00A5765E"/>
    <w:rsid w:val="00A61E3D"/>
    <w:rsid w:val="00A622A5"/>
    <w:rsid w:val="00A622F9"/>
    <w:rsid w:val="00A62835"/>
    <w:rsid w:val="00A65A09"/>
    <w:rsid w:val="00A6620E"/>
    <w:rsid w:val="00A71FC2"/>
    <w:rsid w:val="00A74E76"/>
    <w:rsid w:val="00A75825"/>
    <w:rsid w:val="00A767EA"/>
    <w:rsid w:val="00A7721A"/>
    <w:rsid w:val="00A77457"/>
    <w:rsid w:val="00A80193"/>
    <w:rsid w:val="00A81C20"/>
    <w:rsid w:val="00A82E6D"/>
    <w:rsid w:val="00A8381C"/>
    <w:rsid w:val="00A83C94"/>
    <w:rsid w:val="00A83EA3"/>
    <w:rsid w:val="00A8476A"/>
    <w:rsid w:val="00A84D3F"/>
    <w:rsid w:val="00A855A2"/>
    <w:rsid w:val="00A87DA0"/>
    <w:rsid w:val="00A90EE2"/>
    <w:rsid w:val="00A91736"/>
    <w:rsid w:val="00A924DA"/>
    <w:rsid w:val="00A926C7"/>
    <w:rsid w:val="00A92A0D"/>
    <w:rsid w:val="00A941A6"/>
    <w:rsid w:val="00A94492"/>
    <w:rsid w:val="00A94A33"/>
    <w:rsid w:val="00A964C8"/>
    <w:rsid w:val="00A97755"/>
    <w:rsid w:val="00A97961"/>
    <w:rsid w:val="00AA187B"/>
    <w:rsid w:val="00AA1E6E"/>
    <w:rsid w:val="00AA2B83"/>
    <w:rsid w:val="00AA5C88"/>
    <w:rsid w:val="00AA6AD2"/>
    <w:rsid w:val="00AA7017"/>
    <w:rsid w:val="00AA7F74"/>
    <w:rsid w:val="00AB0825"/>
    <w:rsid w:val="00AB1199"/>
    <w:rsid w:val="00AB2904"/>
    <w:rsid w:val="00AB31EE"/>
    <w:rsid w:val="00AB3A26"/>
    <w:rsid w:val="00AB494D"/>
    <w:rsid w:val="00AB54FF"/>
    <w:rsid w:val="00AB7058"/>
    <w:rsid w:val="00AB7A07"/>
    <w:rsid w:val="00AB7F84"/>
    <w:rsid w:val="00AC00E5"/>
    <w:rsid w:val="00AC25B5"/>
    <w:rsid w:val="00AC3661"/>
    <w:rsid w:val="00AC4189"/>
    <w:rsid w:val="00AC48E6"/>
    <w:rsid w:val="00AC4AFD"/>
    <w:rsid w:val="00AC5C57"/>
    <w:rsid w:val="00AC5DF1"/>
    <w:rsid w:val="00AC79B1"/>
    <w:rsid w:val="00AD19AF"/>
    <w:rsid w:val="00AD1EE1"/>
    <w:rsid w:val="00AD2F53"/>
    <w:rsid w:val="00AD5464"/>
    <w:rsid w:val="00AD7C58"/>
    <w:rsid w:val="00AE0D28"/>
    <w:rsid w:val="00AE1E88"/>
    <w:rsid w:val="00AE1F75"/>
    <w:rsid w:val="00AE2708"/>
    <w:rsid w:val="00AE300C"/>
    <w:rsid w:val="00AE3DFD"/>
    <w:rsid w:val="00AE6F80"/>
    <w:rsid w:val="00AF0DC0"/>
    <w:rsid w:val="00AF1A68"/>
    <w:rsid w:val="00AF1E85"/>
    <w:rsid w:val="00AF5E75"/>
    <w:rsid w:val="00AF73D9"/>
    <w:rsid w:val="00B00154"/>
    <w:rsid w:val="00B00B7E"/>
    <w:rsid w:val="00B01779"/>
    <w:rsid w:val="00B02129"/>
    <w:rsid w:val="00B02150"/>
    <w:rsid w:val="00B02BD1"/>
    <w:rsid w:val="00B0403E"/>
    <w:rsid w:val="00B0483C"/>
    <w:rsid w:val="00B04C42"/>
    <w:rsid w:val="00B0558D"/>
    <w:rsid w:val="00B07FD0"/>
    <w:rsid w:val="00B11A90"/>
    <w:rsid w:val="00B11F17"/>
    <w:rsid w:val="00B12ECC"/>
    <w:rsid w:val="00B131E8"/>
    <w:rsid w:val="00B145E2"/>
    <w:rsid w:val="00B148A6"/>
    <w:rsid w:val="00B15C8F"/>
    <w:rsid w:val="00B202DB"/>
    <w:rsid w:val="00B205C3"/>
    <w:rsid w:val="00B2096D"/>
    <w:rsid w:val="00B236A5"/>
    <w:rsid w:val="00B24F6B"/>
    <w:rsid w:val="00B25129"/>
    <w:rsid w:val="00B25328"/>
    <w:rsid w:val="00B31951"/>
    <w:rsid w:val="00B323FE"/>
    <w:rsid w:val="00B327BA"/>
    <w:rsid w:val="00B331D0"/>
    <w:rsid w:val="00B3403C"/>
    <w:rsid w:val="00B34F8B"/>
    <w:rsid w:val="00B35E92"/>
    <w:rsid w:val="00B40D05"/>
    <w:rsid w:val="00B43DE5"/>
    <w:rsid w:val="00B445AF"/>
    <w:rsid w:val="00B44671"/>
    <w:rsid w:val="00B447AA"/>
    <w:rsid w:val="00B44952"/>
    <w:rsid w:val="00B45203"/>
    <w:rsid w:val="00B45CA0"/>
    <w:rsid w:val="00B46201"/>
    <w:rsid w:val="00B472CC"/>
    <w:rsid w:val="00B50A54"/>
    <w:rsid w:val="00B512D2"/>
    <w:rsid w:val="00B51BDF"/>
    <w:rsid w:val="00B53EFD"/>
    <w:rsid w:val="00B552FB"/>
    <w:rsid w:val="00B5547A"/>
    <w:rsid w:val="00B55649"/>
    <w:rsid w:val="00B556BC"/>
    <w:rsid w:val="00B57340"/>
    <w:rsid w:val="00B57640"/>
    <w:rsid w:val="00B57834"/>
    <w:rsid w:val="00B6032D"/>
    <w:rsid w:val="00B60697"/>
    <w:rsid w:val="00B60833"/>
    <w:rsid w:val="00B61E99"/>
    <w:rsid w:val="00B63448"/>
    <w:rsid w:val="00B643C5"/>
    <w:rsid w:val="00B67271"/>
    <w:rsid w:val="00B674C6"/>
    <w:rsid w:val="00B717C0"/>
    <w:rsid w:val="00B72ED5"/>
    <w:rsid w:val="00B73295"/>
    <w:rsid w:val="00B73608"/>
    <w:rsid w:val="00B73704"/>
    <w:rsid w:val="00B73C54"/>
    <w:rsid w:val="00B75B9C"/>
    <w:rsid w:val="00B76D87"/>
    <w:rsid w:val="00B80146"/>
    <w:rsid w:val="00B811A0"/>
    <w:rsid w:val="00B81AF3"/>
    <w:rsid w:val="00B81CBD"/>
    <w:rsid w:val="00B8208B"/>
    <w:rsid w:val="00B820C6"/>
    <w:rsid w:val="00B82C0C"/>
    <w:rsid w:val="00B843CB"/>
    <w:rsid w:val="00B84D75"/>
    <w:rsid w:val="00B86801"/>
    <w:rsid w:val="00B86D55"/>
    <w:rsid w:val="00B91FDF"/>
    <w:rsid w:val="00B9322A"/>
    <w:rsid w:val="00B94BFC"/>
    <w:rsid w:val="00B954D9"/>
    <w:rsid w:val="00B95606"/>
    <w:rsid w:val="00B97469"/>
    <w:rsid w:val="00BA08E4"/>
    <w:rsid w:val="00BA091E"/>
    <w:rsid w:val="00BA1B4E"/>
    <w:rsid w:val="00BA61C7"/>
    <w:rsid w:val="00BB0E06"/>
    <w:rsid w:val="00BB14B8"/>
    <w:rsid w:val="00BB16F9"/>
    <w:rsid w:val="00BB1C16"/>
    <w:rsid w:val="00BB2BE2"/>
    <w:rsid w:val="00BB3E90"/>
    <w:rsid w:val="00BB702A"/>
    <w:rsid w:val="00BB79DF"/>
    <w:rsid w:val="00BB7B1C"/>
    <w:rsid w:val="00BC0B58"/>
    <w:rsid w:val="00BC1B7B"/>
    <w:rsid w:val="00BC3C11"/>
    <w:rsid w:val="00BC4A09"/>
    <w:rsid w:val="00BC4F35"/>
    <w:rsid w:val="00BC533F"/>
    <w:rsid w:val="00BC5AEB"/>
    <w:rsid w:val="00BC6E37"/>
    <w:rsid w:val="00BC7E9C"/>
    <w:rsid w:val="00BD0603"/>
    <w:rsid w:val="00BD0AF5"/>
    <w:rsid w:val="00BD0CB6"/>
    <w:rsid w:val="00BD17F1"/>
    <w:rsid w:val="00BD1821"/>
    <w:rsid w:val="00BD239F"/>
    <w:rsid w:val="00BD26E0"/>
    <w:rsid w:val="00BD362A"/>
    <w:rsid w:val="00BD5AED"/>
    <w:rsid w:val="00BD5B4B"/>
    <w:rsid w:val="00BD5C35"/>
    <w:rsid w:val="00BD5ECD"/>
    <w:rsid w:val="00BD66C6"/>
    <w:rsid w:val="00BD7006"/>
    <w:rsid w:val="00BD73D0"/>
    <w:rsid w:val="00BD7653"/>
    <w:rsid w:val="00BD7D72"/>
    <w:rsid w:val="00BD7F05"/>
    <w:rsid w:val="00BE057D"/>
    <w:rsid w:val="00BE28C3"/>
    <w:rsid w:val="00BE4E32"/>
    <w:rsid w:val="00BE57B8"/>
    <w:rsid w:val="00BE5F5B"/>
    <w:rsid w:val="00BE6430"/>
    <w:rsid w:val="00BE6BC7"/>
    <w:rsid w:val="00BE70DB"/>
    <w:rsid w:val="00BE7373"/>
    <w:rsid w:val="00BE7FB3"/>
    <w:rsid w:val="00BF0149"/>
    <w:rsid w:val="00BF0B1D"/>
    <w:rsid w:val="00BF112E"/>
    <w:rsid w:val="00BF37B6"/>
    <w:rsid w:val="00BF44E5"/>
    <w:rsid w:val="00BF45BB"/>
    <w:rsid w:val="00BF6B9D"/>
    <w:rsid w:val="00BF7D2C"/>
    <w:rsid w:val="00C00FD5"/>
    <w:rsid w:val="00C0238C"/>
    <w:rsid w:val="00C02678"/>
    <w:rsid w:val="00C03476"/>
    <w:rsid w:val="00C03853"/>
    <w:rsid w:val="00C04088"/>
    <w:rsid w:val="00C04F7E"/>
    <w:rsid w:val="00C05D9C"/>
    <w:rsid w:val="00C05E00"/>
    <w:rsid w:val="00C063A6"/>
    <w:rsid w:val="00C11101"/>
    <w:rsid w:val="00C11A7A"/>
    <w:rsid w:val="00C11DFD"/>
    <w:rsid w:val="00C12363"/>
    <w:rsid w:val="00C1238B"/>
    <w:rsid w:val="00C129B6"/>
    <w:rsid w:val="00C12FF6"/>
    <w:rsid w:val="00C137D1"/>
    <w:rsid w:val="00C154C7"/>
    <w:rsid w:val="00C15781"/>
    <w:rsid w:val="00C16591"/>
    <w:rsid w:val="00C16992"/>
    <w:rsid w:val="00C17207"/>
    <w:rsid w:val="00C17509"/>
    <w:rsid w:val="00C177B1"/>
    <w:rsid w:val="00C2100D"/>
    <w:rsid w:val="00C21448"/>
    <w:rsid w:val="00C214B1"/>
    <w:rsid w:val="00C2233F"/>
    <w:rsid w:val="00C24A38"/>
    <w:rsid w:val="00C256E3"/>
    <w:rsid w:val="00C27B24"/>
    <w:rsid w:val="00C30A71"/>
    <w:rsid w:val="00C316E4"/>
    <w:rsid w:val="00C32922"/>
    <w:rsid w:val="00C32942"/>
    <w:rsid w:val="00C33A6A"/>
    <w:rsid w:val="00C34E8E"/>
    <w:rsid w:val="00C353E9"/>
    <w:rsid w:val="00C35B1B"/>
    <w:rsid w:val="00C35E3D"/>
    <w:rsid w:val="00C35F44"/>
    <w:rsid w:val="00C36751"/>
    <w:rsid w:val="00C414E8"/>
    <w:rsid w:val="00C42D95"/>
    <w:rsid w:val="00C43585"/>
    <w:rsid w:val="00C4358A"/>
    <w:rsid w:val="00C4393F"/>
    <w:rsid w:val="00C45CE7"/>
    <w:rsid w:val="00C45D5D"/>
    <w:rsid w:val="00C46905"/>
    <w:rsid w:val="00C46B62"/>
    <w:rsid w:val="00C50981"/>
    <w:rsid w:val="00C51133"/>
    <w:rsid w:val="00C5237C"/>
    <w:rsid w:val="00C54164"/>
    <w:rsid w:val="00C546AD"/>
    <w:rsid w:val="00C55A8C"/>
    <w:rsid w:val="00C55ED8"/>
    <w:rsid w:val="00C57F9D"/>
    <w:rsid w:val="00C6082D"/>
    <w:rsid w:val="00C60D75"/>
    <w:rsid w:val="00C61799"/>
    <w:rsid w:val="00C61930"/>
    <w:rsid w:val="00C63639"/>
    <w:rsid w:val="00C63D9A"/>
    <w:rsid w:val="00C63DF3"/>
    <w:rsid w:val="00C64220"/>
    <w:rsid w:val="00C65AAD"/>
    <w:rsid w:val="00C66D0E"/>
    <w:rsid w:val="00C6727B"/>
    <w:rsid w:val="00C704E7"/>
    <w:rsid w:val="00C72C9C"/>
    <w:rsid w:val="00C73E68"/>
    <w:rsid w:val="00C75153"/>
    <w:rsid w:val="00C75234"/>
    <w:rsid w:val="00C76AC5"/>
    <w:rsid w:val="00C77493"/>
    <w:rsid w:val="00C80337"/>
    <w:rsid w:val="00C80B5B"/>
    <w:rsid w:val="00C811E7"/>
    <w:rsid w:val="00C8212A"/>
    <w:rsid w:val="00C826D2"/>
    <w:rsid w:val="00C8346A"/>
    <w:rsid w:val="00C85E4A"/>
    <w:rsid w:val="00C907D2"/>
    <w:rsid w:val="00C911D8"/>
    <w:rsid w:val="00C92626"/>
    <w:rsid w:val="00C93F67"/>
    <w:rsid w:val="00C93FE1"/>
    <w:rsid w:val="00C94779"/>
    <w:rsid w:val="00C94C44"/>
    <w:rsid w:val="00C968FD"/>
    <w:rsid w:val="00C978B8"/>
    <w:rsid w:val="00C97BE3"/>
    <w:rsid w:val="00C97C1E"/>
    <w:rsid w:val="00C97C53"/>
    <w:rsid w:val="00CA02F2"/>
    <w:rsid w:val="00CA1369"/>
    <w:rsid w:val="00CA1F9D"/>
    <w:rsid w:val="00CA24C9"/>
    <w:rsid w:val="00CA289F"/>
    <w:rsid w:val="00CA293B"/>
    <w:rsid w:val="00CA2C8E"/>
    <w:rsid w:val="00CA3136"/>
    <w:rsid w:val="00CA4DCA"/>
    <w:rsid w:val="00CA5E19"/>
    <w:rsid w:val="00CA7279"/>
    <w:rsid w:val="00CB013B"/>
    <w:rsid w:val="00CB1756"/>
    <w:rsid w:val="00CB1F7A"/>
    <w:rsid w:val="00CB2AEE"/>
    <w:rsid w:val="00CB37A3"/>
    <w:rsid w:val="00CB4DA0"/>
    <w:rsid w:val="00CB4F6E"/>
    <w:rsid w:val="00CB65EA"/>
    <w:rsid w:val="00CB6C53"/>
    <w:rsid w:val="00CC3EC6"/>
    <w:rsid w:val="00CC5358"/>
    <w:rsid w:val="00CC57C7"/>
    <w:rsid w:val="00CC60D4"/>
    <w:rsid w:val="00CC673A"/>
    <w:rsid w:val="00CC7421"/>
    <w:rsid w:val="00CC7479"/>
    <w:rsid w:val="00CC7D81"/>
    <w:rsid w:val="00CD0685"/>
    <w:rsid w:val="00CD0ADC"/>
    <w:rsid w:val="00CD116B"/>
    <w:rsid w:val="00CD1C4A"/>
    <w:rsid w:val="00CD1DF7"/>
    <w:rsid w:val="00CD1F19"/>
    <w:rsid w:val="00CD3977"/>
    <w:rsid w:val="00CD3EFC"/>
    <w:rsid w:val="00CD571B"/>
    <w:rsid w:val="00CD66FC"/>
    <w:rsid w:val="00CD7369"/>
    <w:rsid w:val="00CE27F9"/>
    <w:rsid w:val="00CE3184"/>
    <w:rsid w:val="00CE5578"/>
    <w:rsid w:val="00CE75ED"/>
    <w:rsid w:val="00CE7C3F"/>
    <w:rsid w:val="00CF0622"/>
    <w:rsid w:val="00CF1402"/>
    <w:rsid w:val="00CF27B8"/>
    <w:rsid w:val="00CF36F4"/>
    <w:rsid w:val="00CF4140"/>
    <w:rsid w:val="00CF426E"/>
    <w:rsid w:val="00CF5E0B"/>
    <w:rsid w:val="00CF5E3A"/>
    <w:rsid w:val="00CF61F2"/>
    <w:rsid w:val="00CF6BC1"/>
    <w:rsid w:val="00CF72AF"/>
    <w:rsid w:val="00D01590"/>
    <w:rsid w:val="00D03116"/>
    <w:rsid w:val="00D0535F"/>
    <w:rsid w:val="00D06681"/>
    <w:rsid w:val="00D0699D"/>
    <w:rsid w:val="00D0727D"/>
    <w:rsid w:val="00D0760E"/>
    <w:rsid w:val="00D119B5"/>
    <w:rsid w:val="00D137EB"/>
    <w:rsid w:val="00D13BF5"/>
    <w:rsid w:val="00D14B35"/>
    <w:rsid w:val="00D1529D"/>
    <w:rsid w:val="00D153C5"/>
    <w:rsid w:val="00D15DE6"/>
    <w:rsid w:val="00D16F45"/>
    <w:rsid w:val="00D1775B"/>
    <w:rsid w:val="00D1782B"/>
    <w:rsid w:val="00D22EF9"/>
    <w:rsid w:val="00D24ECA"/>
    <w:rsid w:val="00D25703"/>
    <w:rsid w:val="00D25E12"/>
    <w:rsid w:val="00D275C3"/>
    <w:rsid w:val="00D27BC9"/>
    <w:rsid w:val="00D31079"/>
    <w:rsid w:val="00D323C4"/>
    <w:rsid w:val="00D3306A"/>
    <w:rsid w:val="00D34A2D"/>
    <w:rsid w:val="00D35643"/>
    <w:rsid w:val="00D35EF1"/>
    <w:rsid w:val="00D368E1"/>
    <w:rsid w:val="00D36993"/>
    <w:rsid w:val="00D3712A"/>
    <w:rsid w:val="00D37193"/>
    <w:rsid w:val="00D3729A"/>
    <w:rsid w:val="00D40849"/>
    <w:rsid w:val="00D40E48"/>
    <w:rsid w:val="00D414C5"/>
    <w:rsid w:val="00D41573"/>
    <w:rsid w:val="00D42B06"/>
    <w:rsid w:val="00D45BA5"/>
    <w:rsid w:val="00D46361"/>
    <w:rsid w:val="00D50498"/>
    <w:rsid w:val="00D5089B"/>
    <w:rsid w:val="00D5170B"/>
    <w:rsid w:val="00D5253F"/>
    <w:rsid w:val="00D52946"/>
    <w:rsid w:val="00D52AEC"/>
    <w:rsid w:val="00D53A4E"/>
    <w:rsid w:val="00D53D3C"/>
    <w:rsid w:val="00D54FB4"/>
    <w:rsid w:val="00D56586"/>
    <w:rsid w:val="00D57AEC"/>
    <w:rsid w:val="00D57D7A"/>
    <w:rsid w:val="00D60CE1"/>
    <w:rsid w:val="00D6183A"/>
    <w:rsid w:val="00D62078"/>
    <w:rsid w:val="00D62DD9"/>
    <w:rsid w:val="00D64880"/>
    <w:rsid w:val="00D648F0"/>
    <w:rsid w:val="00D6612A"/>
    <w:rsid w:val="00D665AE"/>
    <w:rsid w:val="00D669CA"/>
    <w:rsid w:val="00D6716A"/>
    <w:rsid w:val="00D70532"/>
    <w:rsid w:val="00D71A4D"/>
    <w:rsid w:val="00D72006"/>
    <w:rsid w:val="00D72228"/>
    <w:rsid w:val="00D73969"/>
    <w:rsid w:val="00D74D87"/>
    <w:rsid w:val="00D750E7"/>
    <w:rsid w:val="00D75E3B"/>
    <w:rsid w:val="00D7707B"/>
    <w:rsid w:val="00D775A0"/>
    <w:rsid w:val="00D77811"/>
    <w:rsid w:val="00D807E9"/>
    <w:rsid w:val="00D810A3"/>
    <w:rsid w:val="00D810D7"/>
    <w:rsid w:val="00D85F19"/>
    <w:rsid w:val="00D8761F"/>
    <w:rsid w:val="00D9044C"/>
    <w:rsid w:val="00D92017"/>
    <w:rsid w:val="00D9229F"/>
    <w:rsid w:val="00D9285C"/>
    <w:rsid w:val="00D92E35"/>
    <w:rsid w:val="00D94413"/>
    <w:rsid w:val="00D950B2"/>
    <w:rsid w:val="00DA0304"/>
    <w:rsid w:val="00DA108A"/>
    <w:rsid w:val="00DA288D"/>
    <w:rsid w:val="00DA28E4"/>
    <w:rsid w:val="00DA2F24"/>
    <w:rsid w:val="00DA3127"/>
    <w:rsid w:val="00DA44E4"/>
    <w:rsid w:val="00DA6FE0"/>
    <w:rsid w:val="00DA79B5"/>
    <w:rsid w:val="00DB038D"/>
    <w:rsid w:val="00DB039D"/>
    <w:rsid w:val="00DB0ED0"/>
    <w:rsid w:val="00DB1185"/>
    <w:rsid w:val="00DB1621"/>
    <w:rsid w:val="00DB191E"/>
    <w:rsid w:val="00DB1A2F"/>
    <w:rsid w:val="00DB1B08"/>
    <w:rsid w:val="00DB280A"/>
    <w:rsid w:val="00DB3173"/>
    <w:rsid w:val="00DB3186"/>
    <w:rsid w:val="00DB58DE"/>
    <w:rsid w:val="00DC0A04"/>
    <w:rsid w:val="00DC0BC0"/>
    <w:rsid w:val="00DC1006"/>
    <w:rsid w:val="00DC17BA"/>
    <w:rsid w:val="00DC39D1"/>
    <w:rsid w:val="00DC4888"/>
    <w:rsid w:val="00DC4BEC"/>
    <w:rsid w:val="00DC56CC"/>
    <w:rsid w:val="00DC5F40"/>
    <w:rsid w:val="00DC68AA"/>
    <w:rsid w:val="00DD12A9"/>
    <w:rsid w:val="00DD15A6"/>
    <w:rsid w:val="00DD1A5F"/>
    <w:rsid w:val="00DD2139"/>
    <w:rsid w:val="00DD46A3"/>
    <w:rsid w:val="00DD5CD5"/>
    <w:rsid w:val="00DE1FBE"/>
    <w:rsid w:val="00DE3088"/>
    <w:rsid w:val="00DE3ED3"/>
    <w:rsid w:val="00DE4014"/>
    <w:rsid w:val="00DE4D20"/>
    <w:rsid w:val="00DE5220"/>
    <w:rsid w:val="00DE52AC"/>
    <w:rsid w:val="00DE5CEB"/>
    <w:rsid w:val="00DE6C40"/>
    <w:rsid w:val="00DE7CA9"/>
    <w:rsid w:val="00DE7CBE"/>
    <w:rsid w:val="00DF020E"/>
    <w:rsid w:val="00DF0851"/>
    <w:rsid w:val="00DF0A08"/>
    <w:rsid w:val="00DF0E6E"/>
    <w:rsid w:val="00DF1A44"/>
    <w:rsid w:val="00DF2DF8"/>
    <w:rsid w:val="00DF4400"/>
    <w:rsid w:val="00DF4C87"/>
    <w:rsid w:val="00DF52A5"/>
    <w:rsid w:val="00DF5E3B"/>
    <w:rsid w:val="00E00189"/>
    <w:rsid w:val="00E002BD"/>
    <w:rsid w:val="00E0065F"/>
    <w:rsid w:val="00E009B9"/>
    <w:rsid w:val="00E00AEC"/>
    <w:rsid w:val="00E01541"/>
    <w:rsid w:val="00E03420"/>
    <w:rsid w:val="00E03BE7"/>
    <w:rsid w:val="00E03CF7"/>
    <w:rsid w:val="00E046B3"/>
    <w:rsid w:val="00E04788"/>
    <w:rsid w:val="00E049A0"/>
    <w:rsid w:val="00E04EA0"/>
    <w:rsid w:val="00E060A2"/>
    <w:rsid w:val="00E104A3"/>
    <w:rsid w:val="00E11D04"/>
    <w:rsid w:val="00E11EE1"/>
    <w:rsid w:val="00E120C5"/>
    <w:rsid w:val="00E120CE"/>
    <w:rsid w:val="00E1211C"/>
    <w:rsid w:val="00E12E95"/>
    <w:rsid w:val="00E13109"/>
    <w:rsid w:val="00E13724"/>
    <w:rsid w:val="00E139F2"/>
    <w:rsid w:val="00E14F76"/>
    <w:rsid w:val="00E1576F"/>
    <w:rsid w:val="00E159B7"/>
    <w:rsid w:val="00E15FED"/>
    <w:rsid w:val="00E1602D"/>
    <w:rsid w:val="00E16F2A"/>
    <w:rsid w:val="00E20B7F"/>
    <w:rsid w:val="00E21FD3"/>
    <w:rsid w:val="00E2260F"/>
    <w:rsid w:val="00E24374"/>
    <w:rsid w:val="00E27959"/>
    <w:rsid w:val="00E30EE4"/>
    <w:rsid w:val="00E3251E"/>
    <w:rsid w:val="00E34113"/>
    <w:rsid w:val="00E34193"/>
    <w:rsid w:val="00E353D9"/>
    <w:rsid w:val="00E359B8"/>
    <w:rsid w:val="00E35ADB"/>
    <w:rsid w:val="00E35F68"/>
    <w:rsid w:val="00E36BF5"/>
    <w:rsid w:val="00E37C17"/>
    <w:rsid w:val="00E40D0D"/>
    <w:rsid w:val="00E40EE5"/>
    <w:rsid w:val="00E41167"/>
    <w:rsid w:val="00E41436"/>
    <w:rsid w:val="00E4269C"/>
    <w:rsid w:val="00E4388D"/>
    <w:rsid w:val="00E438E4"/>
    <w:rsid w:val="00E43FDF"/>
    <w:rsid w:val="00E44B1D"/>
    <w:rsid w:val="00E45A31"/>
    <w:rsid w:val="00E45A73"/>
    <w:rsid w:val="00E469D1"/>
    <w:rsid w:val="00E46A03"/>
    <w:rsid w:val="00E47737"/>
    <w:rsid w:val="00E50A4B"/>
    <w:rsid w:val="00E521E7"/>
    <w:rsid w:val="00E52687"/>
    <w:rsid w:val="00E52825"/>
    <w:rsid w:val="00E531A7"/>
    <w:rsid w:val="00E53746"/>
    <w:rsid w:val="00E558A9"/>
    <w:rsid w:val="00E604E9"/>
    <w:rsid w:val="00E605E9"/>
    <w:rsid w:val="00E60D58"/>
    <w:rsid w:val="00E6258C"/>
    <w:rsid w:val="00E62B5D"/>
    <w:rsid w:val="00E63F7C"/>
    <w:rsid w:val="00E65FF7"/>
    <w:rsid w:val="00E66471"/>
    <w:rsid w:val="00E67E2F"/>
    <w:rsid w:val="00E70A81"/>
    <w:rsid w:val="00E70EC5"/>
    <w:rsid w:val="00E7114B"/>
    <w:rsid w:val="00E721DF"/>
    <w:rsid w:val="00E73D85"/>
    <w:rsid w:val="00E7449E"/>
    <w:rsid w:val="00E7484A"/>
    <w:rsid w:val="00E766CB"/>
    <w:rsid w:val="00E76A25"/>
    <w:rsid w:val="00E76C49"/>
    <w:rsid w:val="00E7700F"/>
    <w:rsid w:val="00E80F1C"/>
    <w:rsid w:val="00E81DAF"/>
    <w:rsid w:val="00E82806"/>
    <w:rsid w:val="00E82BC9"/>
    <w:rsid w:val="00E82D64"/>
    <w:rsid w:val="00E832E2"/>
    <w:rsid w:val="00E84BA6"/>
    <w:rsid w:val="00E85585"/>
    <w:rsid w:val="00E9052B"/>
    <w:rsid w:val="00E91ACB"/>
    <w:rsid w:val="00E9432A"/>
    <w:rsid w:val="00E9539E"/>
    <w:rsid w:val="00E953CD"/>
    <w:rsid w:val="00E96AB6"/>
    <w:rsid w:val="00E970E3"/>
    <w:rsid w:val="00EA04BD"/>
    <w:rsid w:val="00EA064F"/>
    <w:rsid w:val="00EA1381"/>
    <w:rsid w:val="00EA1695"/>
    <w:rsid w:val="00EA181E"/>
    <w:rsid w:val="00EA24F6"/>
    <w:rsid w:val="00EA2BC3"/>
    <w:rsid w:val="00EA3BE8"/>
    <w:rsid w:val="00EA3EAB"/>
    <w:rsid w:val="00EA3FBE"/>
    <w:rsid w:val="00EA432C"/>
    <w:rsid w:val="00EA4B3C"/>
    <w:rsid w:val="00EA609D"/>
    <w:rsid w:val="00EA675E"/>
    <w:rsid w:val="00EB02CD"/>
    <w:rsid w:val="00EB0578"/>
    <w:rsid w:val="00EB08E1"/>
    <w:rsid w:val="00EB1073"/>
    <w:rsid w:val="00EB1EDC"/>
    <w:rsid w:val="00EB37A2"/>
    <w:rsid w:val="00EB4922"/>
    <w:rsid w:val="00EB4EEA"/>
    <w:rsid w:val="00EC0007"/>
    <w:rsid w:val="00EC0609"/>
    <w:rsid w:val="00EC0B86"/>
    <w:rsid w:val="00EC24C8"/>
    <w:rsid w:val="00EC2C3D"/>
    <w:rsid w:val="00EC3120"/>
    <w:rsid w:val="00EC3E94"/>
    <w:rsid w:val="00EC3FF9"/>
    <w:rsid w:val="00EC43D2"/>
    <w:rsid w:val="00EC572A"/>
    <w:rsid w:val="00EC5D78"/>
    <w:rsid w:val="00EC72BF"/>
    <w:rsid w:val="00EC7DF4"/>
    <w:rsid w:val="00ED0032"/>
    <w:rsid w:val="00ED02D6"/>
    <w:rsid w:val="00ED1E69"/>
    <w:rsid w:val="00ED4B81"/>
    <w:rsid w:val="00ED5928"/>
    <w:rsid w:val="00EE1301"/>
    <w:rsid w:val="00EE192F"/>
    <w:rsid w:val="00EE2A35"/>
    <w:rsid w:val="00EE40CE"/>
    <w:rsid w:val="00EE5A3D"/>
    <w:rsid w:val="00EE5AFA"/>
    <w:rsid w:val="00EE61D1"/>
    <w:rsid w:val="00EF18BF"/>
    <w:rsid w:val="00EF1AC5"/>
    <w:rsid w:val="00EF3935"/>
    <w:rsid w:val="00EF40F3"/>
    <w:rsid w:val="00EF4562"/>
    <w:rsid w:val="00EF4B9F"/>
    <w:rsid w:val="00EF577C"/>
    <w:rsid w:val="00EF5FC1"/>
    <w:rsid w:val="00EF6661"/>
    <w:rsid w:val="00EF6BFF"/>
    <w:rsid w:val="00EF7029"/>
    <w:rsid w:val="00EF7AAF"/>
    <w:rsid w:val="00F0011B"/>
    <w:rsid w:val="00F00941"/>
    <w:rsid w:val="00F03B67"/>
    <w:rsid w:val="00F03F4E"/>
    <w:rsid w:val="00F04FBF"/>
    <w:rsid w:val="00F055BE"/>
    <w:rsid w:val="00F058A1"/>
    <w:rsid w:val="00F05E7D"/>
    <w:rsid w:val="00F06D08"/>
    <w:rsid w:val="00F06EED"/>
    <w:rsid w:val="00F077A3"/>
    <w:rsid w:val="00F07BE0"/>
    <w:rsid w:val="00F10116"/>
    <w:rsid w:val="00F1193B"/>
    <w:rsid w:val="00F141D3"/>
    <w:rsid w:val="00F16E04"/>
    <w:rsid w:val="00F16EAD"/>
    <w:rsid w:val="00F170B4"/>
    <w:rsid w:val="00F1719A"/>
    <w:rsid w:val="00F17C94"/>
    <w:rsid w:val="00F20E4C"/>
    <w:rsid w:val="00F2220D"/>
    <w:rsid w:val="00F22CC8"/>
    <w:rsid w:val="00F23F4A"/>
    <w:rsid w:val="00F24D1B"/>
    <w:rsid w:val="00F25AF2"/>
    <w:rsid w:val="00F269C9"/>
    <w:rsid w:val="00F26DD5"/>
    <w:rsid w:val="00F274F7"/>
    <w:rsid w:val="00F27F16"/>
    <w:rsid w:val="00F27FCC"/>
    <w:rsid w:val="00F30D36"/>
    <w:rsid w:val="00F31BD2"/>
    <w:rsid w:val="00F31C03"/>
    <w:rsid w:val="00F32029"/>
    <w:rsid w:val="00F33B28"/>
    <w:rsid w:val="00F35519"/>
    <w:rsid w:val="00F35C89"/>
    <w:rsid w:val="00F370AB"/>
    <w:rsid w:val="00F3722D"/>
    <w:rsid w:val="00F37D17"/>
    <w:rsid w:val="00F37E71"/>
    <w:rsid w:val="00F45AA7"/>
    <w:rsid w:val="00F50602"/>
    <w:rsid w:val="00F506EA"/>
    <w:rsid w:val="00F50CEB"/>
    <w:rsid w:val="00F516F3"/>
    <w:rsid w:val="00F519BA"/>
    <w:rsid w:val="00F52F25"/>
    <w:rsid w:val="00F53C8D"/>
    <w:rsid w:val="00F545E7"/>
    <w:rsid w:val="00F54857"/>
    <w:rsid w:val="00F562EB"/>
    <w:rsid w:val="00F56E65"/>
    <w:rsid w:val="00F57F23"/>
    <w:rsid w:val="00F60594"/>
    <w:rsid w:val="00F6163B"/>
    <w:rsid w:val="00F61F3E"/>
    <w:rsid w:val="00F639B5"/>
    <w:rsid w:val="00F64100"/>
    <w:rsid w:val="00F6435A"/>
    <w:rsid w:val="00F64563"/>
    <w:rsid w:val="00F64634"/>
    <w:rsid w:val="00F649CA"/>
    <w:rsid w:val="00F649EE"/>
    <w:rsid w:val="00F66DAE"/>
    <w:rsid w:val="00F6725F"/>
    <w:rsid w:val="00F7051B"/>
    <w:rsid w:val="00F72955"/>
    <w:rsid w:val="00F72DBD"/>
    <w:rsid w:val="00F74340"/>
    <w:rsid w:val="00F74634"/>
    <w:rsid w:val="00F74F37"/>
    <w:rsid w:val="00F751B7"/>
    <w:rsid w:val="00F76ED1"/>
    <w:rsid w:val="00F77706"/>
    <w:rsid w:val="00F803D6"/>
    <w:rsid w:val="00F803FE"/>
    <w:rsid w:val="00F811B5"/>
    <w:rsid w:val="00F81CF8"/>
    <w:rsid w:val="00F82589"/>
    <w:rsid w:val="00F83CAC"/>
    <w:rsid w:val="00F8521A"/>
    <w:rsid w:val="00F902EB"/>
    <w:rsid w:val="00F9464E"/>
    <w:rsid w:val="00F95850"/>
    <w:rsid w:val="00F959D1"/>
    <w:rsid w:val="00F95D60"/>
    <w:rsid w:val="00F969F8"/>
    <w:rsid w:val="00F96B18"/>
    <w:rsid w:val="00F96D2A"/>
    <w:rsid w:val="00F97D9E"/>
    <w:rsid w:val="00F97F81"/>
    <w:rsid w:val="00FA000F"/>
    <w:rsid w:val="00FA0691"/>
    <w:rsid w:val="00FA3B90"/>
    <w:rsid w:val="00FA4042"/>
    <w:rsid w:val="00FA54B0"/>
    <w:rsid w:val="00FA6A0E"/>
    <w:rsid w:val="00FA71B8"/>
    <w:rsid w:val="00FA7C50"/>
    <w:rsid w:val="00FB0460"/>
    <w:rsid w:val="00FB05FD"/>
    <w:rsid w:val="00FB0A70"/>
    <w:rsid w:val="00FB26DB"/>
    <w:rsid w:val="00FB43FC"/>
    <w:rsid w:val="00FB4845"/>
    <w:rsid w:val="00FB497E"/>
    <w:rsid w:val="00FB55ED"/>
    <w:rsid w:val="00FC0210"/>
    <w:rsid w:val="00FC1F09"/>
    <w:rsid w:val="00FC283E"/>
    <w:rsid w:val="00FC2F54"/>
    <w:rsid w:val="00FC572B"/>
    <w:rsid w:val="00FC672C"/>
    <w:rsid w:val="00FD11CB"/>
    <w:rsid w:val="00FD1822"/>
    <w:rsid w:val="00FD2217"/>
    <w:rsid w:val="00FD2F7C"/>
    <w:rsid w:val="00FD3101"/>
    <w:rsid w:val="00FD3426"/>
    <w:rsid w:val="00FD38FC"/>
    <w:rsid w:val="00FD4467"/>
    <w:rsid w:val="00FD463B"/>
    <w:rsid w:val="00FD5F5C"/>
    <w:rsid w:val="00FD6200"/>
    <w:rsid w:val="00FD66EB"/>
    <w:rsid w:val="00FE0520"/>
    <w:rsid w:val="00FE13D8"/>
    <w:rsid w:val="00FE2D2F"/>
    <w:rsid w:val="00FE3329"/>
    <w:rsid w:val="00FE6494"/>
    <w:rsid w:val="00FE6AF7"/>
    <w:rsid w:val="00FE6BF3"/>
    <w:rsid w:val="00FE721A"/>
    <w:rsid w:val="00FF1716"/>
    <w:rsid w:val="00FF199B"/>
    <w:rsid w:val="00FF2146"/>
    <w:rsid w:val="00FF2BBA"/>
    <w:rsid w:val="00FF2CE9"/>
    <w:rsid w:val="00FF45C4"/>
    <w:rsid w:val="00FF49FA"/>
    <w:rsid w:val="00FF4BF7"/>
    <w:rsid w:val="00FF4E9E"/>
    <w:rsid w:val="00FF5C60"/>
    <w:rsid w:val="00FF62EF"/>
    <w:rsid w:val="00FF6DB9"/>
    <w:rsid w:val="00FF7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4506"/>
  <w14:defaultImageDpi w14:val="150"/>
  <w15:docId w15:val="{3ADD16E7-990A-4C90-A06F-B5CDB5B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E7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15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280E7D"/>
    <w:pPr>
      <w:keepNext/>
      <w:widowControl w:val="0"/>
      <w:jc w:val="center"/>
      <w:outlineLvl w:val="1"/>
    </w:pPr>
    <w:rPr>
      <w:rFonts w:ascii="Arial" w:hAnsi="Arial"/>
      <w:b/>
      <w:szCs w:val="20"/>
      <w:lang w:val="es-ES_tradnl"/>
    </w:rPr>
  </w:style>
  <w:style w:type="paragraph" w:styleId="Ttulo3">
    <w:name w:val="heading 3"/>
    <w:basedOn w:val="Normal"/>
    <w:next w:val="Normal"/>
    <w:link w:val="Ttulo3Car"/>
    <w:qFormat/>
    <w:rsid w:val="00280E7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E7D"/>
    <w:pPr>
      <w:tabs>
        <w:tab w:val="center" w:pos="4419"/>
        <w:tab w:val="right" w:pos="8838"/>
      </w:tabs>
    </w:pPr>
  </w:style>
  <w:style w:type="character" w:customStyle="1" w:styleId="EncabezadoCar">
    <w:name w:val="Encabezado Car"/>
    <w:basedOn w:val="Fuentedeprrafopredeter"/>
    <w:link w:val="Encabezado"/>
    <w:uiPriority w:val="99"/>
    <w:rsid w:val="00280E7D"/>
  </w:style>
  <w:style w:type="paragraph" w:styleId="Piedepgina">
    <w:name w:val="footer"/>
    <w:basedOn w:val="Normal"/>
    <w:link w:val="PiedepginaCar"/>
    <w:uiPriority w:val="99"/>
    <w:unhideWhenUsed/>
    <w:rsid w:val="00280E7D"/>
    <w:pPr>
      <w:tabs>
        <w:tab w:val="center" w:pos="4419"/>
        <w:tab w:val="right" w:pos="8838"/>
      </w:tabs>
    </w:pPr>
  </w:style>
  <w:style w:type="character" w:customStyle="1" w:styleId="PiedepginaCar">
    <w:name w:val="Pie de página Car"/>
    <w:basedOn w:val="Fuentedeprrafopredeter"/>
    <w:link w:val="Piedepgina"/>
    <w:uiPriority w:val="99"/>
    <w:rsid w:val="00280E7D"/>
  </w:style>
  <w:style w:type="paragraph" w:styleId="Textodeglobo">
    <w:name w:val="Balloon Text"/>
    <w:basedOn w:val="Normal"/>
    <w:link w:val="TextodegloboCar"/>
    <w:semiHidden/>
    <w:unhideWhenUsed/>
    <w:rsid w:val="00280E7D"/>
    <w:rPr>
      <w:rFonts w:ascii="Tahoma" w:hAnsi="Tahoma" w:cs="Tahoma"/>
      <w:sz w:val="16"/>
      <w:szCs w:val="16"/>
    </w:rPr>
  </w:style>
  <w:style w:type="character" w:customStyle="1" w:styleId="TextodegloboCar">
    <w:name w:val="Texto de globo Car"/>
    <w:basedOn w:val="Fuentedeprrafopredeter"/>
    <w:link w:val="Textodeglobo"/>
    <w:semiHidden/>
    <w:rsid w:val="00280E7D"/>
    <w:rPr>
      <w:rFonts w:ascii="Tahoma" w:hAnsi="Tahoma" w:cs="Tahoma"/>
      <w:sz w:val="16"/>
      <w:szCs w:val="16"/>
    </w:rPr>
  </w:style>
  <w:style w:type="character" w:customStyle="1" w:styleId="Ttulo2Car">
    <w:name w:val="Título 2 Car"/>
    <w:basedOn w:val="Fuentedeprrafopredeter"/>
    <w:link w:val="Ttulo2"/>
    <w:rsid w:val="00280E7D"/>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280E7D"/>
    <w:rPr>
      <w:rFonts w:ascii="Arial" w:eastAsia="Times New Roman" w:hAnsi="Arial" w:cs="Arial"/>
      <w:b/>
      <w:bCs/>
      <w:sz w:val="26"/>
      <w:szCs w:val="26"/>
      <w:lang w:eastAsia="es-ES"/>
    </w:rPr>
  </w:style>
  <w:style w:type="paragraph" w:styleId="Sangra2detindependiente">
    <w:name w:val="Body Text Indent 2"/>
    <w:basedOn w:val="Normal"/>
    <w:link w:val="Sangra2detindependienteCar"/>
    <w:rsid w:val="00280E7D"/>
    <w:pPr>
      <w:ind w:left="705"/>
      <w:jc w:val="both"/>
    </w:pPr>
    <w:rPr>
      <w:rFonts w:ascii="Arial" w:hAnsi="Arial"/>
      <w:sz w:val="22"/>
      <w:szCs w:val="20"/>
    </w:rPr>
  </w:style>
  <w:style w:type="character" w:customStyle="1" w:styleId="Sangra2detindependienteCar">
    <w:name w:val="Sangría 2 de t. independiente Car"/>
    <w:basedOn w:val="Fuentedeprrafopredeter"/>
    <w:link w:val="Sangra2detindependiente"/>
    <w:rsid w:val="00280E7D"/>
    <w:rPr>
      <w:rFonts w:ascii="Arial" w:eastAsia="Times New Roman" w:hAnsi="Arial" w:cs="Times New Roman"/>
      <w:szCs w:val="20"/>
      <w:lang w:eastAsia="es-ES"/>
    </w:rPr>
  </w:style>
  <w:style w:type="paragraph" w:customStyle="1" w:styleId="Default">
    <w:name w:val="Default"/>
    <w:rsid w:val="00280E7D"/>
    <w:pPr>
      <w:autoSpaceDE w:val="0"/>
      <w:autoSpaceDN w:val="0"/>
      <w:adjustRightInd w:val="0"/>
      <w:spacing w:after="0" w:line="240" w:lineRule="auto"/>
    </w:pPr>
    <w:rPr>
      <w:rFonts w:ascii="Arial" w:eastAsia="Times New Roman" w:hAnsi="Arial" w:cs="Arial"/>
      <w:color w:val="000000"/>
      <w:sz w:val="24"/>
      <w:szCs w:val="24"/>
      <w:lang w:val="es-ES" w:eastAsia="ko-KR"/>
    </w:rPr>
  </w:style>
  <w:style w:type="paragraph" w:customStyle="1" w:styleId="font5">
    <w:name w:val="font5"/>
    <w:basedOn w:val="Normal"/>
    <w:rsid w:val="00280E7D"/>
    <w:pPr>
      <w:spacing w:before="100" w:beforeAutospacing="1" w:after="100" w:afterAutospacing="1"/>
    </w:pPr>
    <w:rPr>
      <w:rFonts w:ascii="Arial" w:hAnsi="Arial" w:cs="Arial"/>
      <w:sz w:val="14"/>
      <w:szCs w:val="14"/>
      <w:lang w:val="es-ES" w:eastAsia="ko-KR"/>
    </w:rPr>
  </w:style>
  <w:style w:type="paragraph" w:customStyle="1" w:styleId="xl24">
    <w:name w:val="xl24"/>
    <w:basedOn w:val="Normal"/>
    <w:rsid w:val="00280E7D"/>
    <w:pPr>
      <w:spacing w:before="100" w:beforeAutospacing="1" w:after="100" w:afterAutospacing="1"/>
    </w:pPr>
    <w:rPr>
      <w:sz w:val="14"/>
      <w:szCs w:val="14"/>
      <w:lang w:val="es-ES" w:eastAsia="ko-KR"/>
    </w:rPr>
  </w:style>
  <w:style w:type="paragraph" w:customStyle="1" w:styleId="xl25">
    <w:name w:val="xl25"/>
    <w:basedOn w:val="Normal"/>
    <w:rsid w:val="00280E7D"/>
    <w:pPr>
      <w:spacing w:before="100" w:beforeAutospacing="1" w:after="100" w:afterAutospacing="1"/>
      <w:jc w:val="center"/>
    </w:pPr>
    <w:rPr>
      <w:sz w:val="14"/>
      <w:szCs w:val="14"/>
      <w:lang w:val="es-ES" w:eastAsia="ko-KR"/>
    </w:rPr>
  </w:style>
  <w:style w:type="paragraph" w:customStyle="1" w:styleId="xl26">
    <w:name w:val="xl26"/>
    <w:basedOn w:val="Normal"/>
    <w:rsid w:val="00280E7D"/>
    <w:pPr>
      <w:spacing w:before="100" w:beforeAutospacing="1" w:after="100" w:afterAutospacing="1"/>
    </w:pPr>
    <w:rPr>
      <w:sz w:val="14"/>
      <w:szCs w:val="14"/>
      <w:lang w:val="es-ES" w:eastAsia="ko-KR"/>
    </w:rPr>
  </w:style>
  <w:style w:type="paragraph" w:customStyle="1" w:styleId="xl27">
    <w:name w:val="xl27"/>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28">
    <w:name w:val="xl28"/>
    <w:basedOn w:val="Normal"/>
    <w:rsid w:val="00280E7D"/>
    <w:pPr>
      <w:spacing w:before="100" w:beforeAutospacing="1" w:after="100" w:afterAutospacing="1"/>
      <w:jc w:val="center"/>
    </w:pPr>
    <w:rPr>
      <w:sz w:val="14"/>
      <w:szCs w:val="14"/>
      <w:lang w:val="es-ES" w:eastAsia="ko-KR"/>
    </w:rPr>
  </w:style>
  <w:style w:type="paragraph" w:customStyle="1" w:styleId="xl29">
    <w:name w:val="xl29"/>
    <w:basedOn w:val="Normal"/>
    <w:rsid w:val="00280E7D"/>
    <w:pPr>
      <w:spacing w:before="100" w:beforeAutospacing="1" w:after="100" w:afterAutospacing="1"/>
      <w:jc w:val="center"/>
    </w:pPr>
    <w:rPr>
      <w:rFonts w:ascii="Arial" w:hAnsi="Arial" w:cs="Arial"/>
      <w:color w:val="000000"/>
      <w:sz w:val="14"/>
      <w:szCs w:val="14"/>
      <w:lang w:val="es-ES" w:eastAsia="ko-KR"/>
    </w:rPr>
  </w:style>
  <w:style w:type="paragraph" w:customStyle="1" w:styleId="xl30">
    <w:name w:val="xl30"/>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ES" w:eastAsia="ko-KR"/>
    </w:rPr>
  </w:style>
  <w:style w:type="paragraph" w:customStyle="1" w:styleId="xl31">
    <w:name w:val="xl31"/>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4"/>
      <w:szCs w:val="14"/>
      <w:lang w:val="es-ES" w:eastAsia="ko-KR"/>
    </w:rPr>
  </w:style>
  <w:style w:type="paragraph" w:customStyle="1" w:styleId="xl32">
    <w:name w:val="xl32"/>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eastAsia="ko-KR"/>
    </w:rPr>
  </w:style>
  <w:style w:type="paragraph" w:customStyle="1" w:styleId="xl33">
    <w:name w:val="xl33"/>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lang w:val="es-ES" w:eastAsia="ko-KR"/>
    </w:rPr>
  </w:style>
  <w:style w:type="paragraph" w:customStyle="1" w:styleId="xl34">
    <w:name w:val="xl34"/>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35">
    <w:name w:val="xl35"/>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eastAsia="ko-KR"/>
    </w:rPr>
  </w:style>
  <w:style w:type="paragraph" w:customStyle="1" w:styleId="xl36">
    <w:name w:val="xl36"/>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ko-KR"/>
    </w:rPr>
  </w:style>
  <w:style w:type="paragraph" w:customStyle="1" w:styleId="xl37">
    <w:name w:val="xl37"/>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4"/>
      <w:szCs w:val="14"/>
      <w:lang w:val="es-ES" w:eastAsia="ko-KR"/>
    </w:rPr>
  </w:style>
  <w:style w:type="paragraph" w:customStyle="1" w:styleId="xl38">
    <w:name w:val="xl38"/>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ko-KR"/>
    </w:rPr>
  </w:style>
  <w:style w:type="paragraph" w:customStyle="1" w:styleId="xl39">
    <w:name w:val="xl39"/>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lang w:val="es-ES" w:eastAsia="ko-KR"/>
    </w:rPr>
  </w:style>
  <w:style w:type="paragraph" w:customStyle="1" w:styleId="xl40">
    <w:name w:val="xl40"/>
    <w:basedOn w:val="Normal"/>
    <w:rsid w:val="00280E7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sz w:val="14"/>
      <w:szCs w:val="14"/>
      <w:lang w:val="es-ES" w:eastAsia="ko-KR"/>
    </w:rPr>
  </w:style>
  <w:style w:type="paragraph" w:customStyle="1" w:styleId="xl41">
    <w:name w:val="xl41"/>
    <w:basedOn w:val="Normal"/>
    <w:rsid w:val="00280E7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sz w:val="14"/>
      <w:szCs w:val="14"/>
      <w:lang w:val="es-ES" w:eastAsia="ko-KR"/>
    </w:rPr>
  </w:style>
  <w:style w:type="paragraph" w:customStyle="1" w:styleId="xl42">
    <w:name w:val="xl42"/>
    <w:basedOn w:val="Normal"/>
    <w:rsid w:val="00280E7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sz w:val="14"/>
      <w:szCs w:val="14"/>
      <w:lang w:val="es-ES" w:eastAsia="ko-KR"/>
    </w:rPr>
  </w:style>
  <w:style w:type="paragraph" w:customStyle="1" w:styleId="xl43">
    <w:name w:val="xl43"/>
    <w:basedOn w:val="Normal"/>
    <w:rsid w:val="00280E7D"/>
    <w:pPr>
      <w:pBdr>
        <w:bottom w:val="single" w:sz="4" w:space="0" w:color="auto"/>
      </w:pBdr>
      <w:spacing w:before="100" w:beforeAutospacing="1" w:after="100" w:afterAutospacing="1"/>
      <w:jc w:val="center"/>
    </w:pPr>
    <w:rPr>
      <w:sz w:val="14"/>
      <w:szCs w:val="14"/>
      <w:lang w:val="es-ES" w:eastAsia="ko-KR"/>
    </w:rPr>
  </w:style>
  <w:style w:type="paragraph" w:customStyle="1" w:styleId="xl44">
    <w:name w:val="xl44"/>
    <w:basedOn w:val="Normal"/>
    <w:rsid w:val="00280E7D"/>
    <w:pPr>
      <w:spacing w:before="100" w:beforeAutospacing="1" w:after="100" w:afterAutospacing="1"/>
      <w:jc w:val="center"/>
    </w:pPr>
    <w:rPr>
      <w:rFonts w:ascii="Arial" w:hAnsi="Arial" w:cs="Arial"/>
      <w:sz w:val="14"/>
      <w:szCs w:val="14"/>
      <w:lang w:val="es-ES" w:eastAsia="ko-KR"/>
    </w:rPr>
  </w:style>
  <w:style w:type="paragraph" w:customStyle="1" w:styleId="xl45">
    <w:name w:val="xl45"/>
    <w:basedOn w:val="Normal"/>
    <w:rsid w:val="00280E7D"/>
    <w:pPr>
      <w:spacing w:before="100" w:beforeAutospacing="1" w:after="100" w:afterAutospacing="1"/>
      <w:jc w:val="center"/>
    </w:pPr>
    <w:rPr>
      <w:rFonts w:ascii="Arial" w:hAnsi="Arial" w:cs="Arial"/>
      <w:b/>
      <w:bCs/>
      <w:sz w:val="14"/>
      <w:szCs w:val="14"/>
      <w:lang w:val="es-ES" w:eastAsia="ko-KR"/>
    </w:rPr>
  </w:style>
  <w:style w:type="paragraph" w:customStyle="1" w:styleId="xl46">
    <w:name w:val="xl46"/>
    <w:basedOn w:val="Normal"/>
    <w:rsid w:val="00280E7D"/>
    <w:pPr>
      <w:pBdr>
        <w:top w:val="single" w:sz="4" w:space="0" w:color="auto"/>
        <w:left w:val="single" w:sz="4" w:space="0" w:color="auto"/>
        <w:bottom w:val="single" w:sz="4" w:space="0" w:color="auto"/>
      </w:pBdr>
      <w:spacing w:before="100" w:beforeAutospacing="1" w:after="100" w:afterAutospacing="1"/>
      <w:jc w:val="center"/>
    </w:pPr>
    <w:rPr>
      <w:sz w:val="14"/>
      <w:szCs w:val="14"/>
      <w:lang w:val="es-ES" w:eastAsia="ko-KR"/>
    </w:rPr>
  </w:style>
  <w:style w:type="paragraph" w:customStyle="1" w:styleId="xl47">
    <w:name w:val="xl47"/>
    <w:basedOn w:val="Normal"/>
    <w:rsid w:val="00280E7D"/>
    <w:pPr>
      <w:pBdr>
        <w:top w:val="single" w:sz="4" w:space="0" w:color="auto"/>
        <w:bottom w:val="single" w:sz="4" w:space="0" w:color="auto"/>
      </w:pBdr>
      <w:spacing w:before="100" w:beforeAutospacing="1" w:after="100" w:afterAutospacing="1"/>
      <w:jc w:val="center"/>
    </w:pPr>
    <w:rPr>
      <w:sz w:val="14"/>
      <w:szCs w:val="14"/>
      <w:lang w:val="es-ES" w:eastAsia="ko-KR"/>
    </w:rPr>
  </w:style>
  <w:style w:type="paragraph" w:customStyle="1" w:styleId="xl48">
    <w:name w:val="xl48"/>
    <w:basedOn w:val="Normal"/>
    <w:rsid w:val="00280E7D"/>
    <w:pPr>
      <w:pBdr>
        <w:top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49">
    <w:name w:val="xl49"/>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ES" w:eastAsia="ko-KR"/>
    </w:rPr>
  </w:style>
  <w:style w:type="paragraph" w:customStyle="1" w:styleId="xl50">
    <w:name w:val="xl50"/>
    <w:basedOn w:val="Normal"/>
    <w:rsid w:val="00280E7D"/>
    <w:pPr>
      <w:pBdr>
        <w:top w:val="single" w:sz="4" w:space="0" w:color="auto"/>
        <w:left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51">
    <w:name w:val="xl51"/>
    <w:basedOn w:val="Normal"/>
    <w:rsid w:val="00280E7D"/>
    <w:pPr>
      <w:pBdr>
        <w:left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52">
    <w:name w:val="xl52"/>
    <w:basedOn w:val="Normal"/>
    <w:rsid w:val="00280E7D"/>
    <w:pPr>
      <w:pBdr>
        <w:top w:val="single" w:sz="4" w:space="0" w:color="auto"/>
        <w:left w:val="single" w:sz="4" w:space="0" w:color="auto"/>
        <w:right w:val="single" w:sz="4" w:space="0" w:color="auto"/>
      </w:pBdr>
      <w:spacing w:before="100" w:beforeAutospacing="1" w:after="100" w:afterAutospacing="1"/>
      <w:jc w:val="center"/>
    </w:pPr>
    <w:rPr>
      <w:color w:val="000000"/>
      <w:sz w:val="14"/>
      <w:szCs w:val="14"/>
      <w:lang w:val="es-ES" w:eastAsia="ko-KR"/>
    </w:rPr>
  </w:style>
  <w:style w:type="paragraph" w:customStyle="1" w:styleId="xl53">
    <w:name w:val="xl53"/>
    <w:basedOn w:val="Normal"/>
    <w:rsid w:val="00280E7D"/>
    <w:pPr>
      <w:pBdr>
        <w:left w:val="single" w:sz="4" w:space="0" w:color="auto"/>
        <w:bottom w:val="single" w:sz="4" w:space="0" w:color="auto"/>
        <w:right w:val="single" w:sz="4" w:space="0" w:color="auto"/>
      </w:pBdr>
      <w:spacing w:before="100" w:beforeAutospacing="1" w:after="100" w:afterAutospacing="1"/>
      <w:jc w:val="center"/>
    </w:pPr>
    <w:rPr>
      <w:color w:val="000000"/>
      <w:sz w:val="14"/>
      <w:szCs w:val="14"/>
      <w:lang w:val="es-ES" w:eastAsia="ko-KR"/>
    </w:rPr>
  </w:style>
  <w:style w:type="character" w:styleId="Nmerodepgina">
    <w:name w:val="page number"/>
    <w:basedOn w:val="Fuentedeprrafopredeter"/>
    <w:rsid w:val="00280E7D"/>
  </w:style>
  <w:style w:type="character" w:styleId="Hipervnculo">
    <w:name w:val="Hyperlink"/>
    <w:uiPriority w:val="99"/>
    <w:rsid w:val="0049757C"/>
    <w:rPr>
      <w:noProof/>
      <w:color w:val="0000FF"/>
      <w:u w:val="single"/>
    </w:rPr>
  </w:style>
  <w:style w:type="character" w:styleId="Textoennegrita">
    <w:name w:val="Strong"/>
    <w:uiPriority w:val="22"/>
    <w:qFormat/>
    <w:rsid w:val="00280E7D"/>
    <w:rPr>
      <w:b/>
      <w:bCs/>
    </w:rPr>
  </w:style>
  <w:style w:type="paragraph" w:styleId="NormalWeb">
    <w:name w:val="Normal (Web)"/>
    <w:basedOn w:val="Normal"/>
    <w:uiPriority w:val="99"/>
    <w:rsid w:val="00280E7D"/>
    <w:pPr>
      <w:spacing w:before="100" w:beforeAutospacing="1" w:after="100" w:afterAutospacing="1"/>
    </w:pPr>
    <w:rPr>
      <w:lang w:val="es-ES"/>
    </w:rPr>
  </w:style>
  <w:style w:type="paragraph" w:customStyle="1" w:styleId="Prrafodelista1">
    <w:name w:val="Párrafo de lista1"/>
    <w:basedOn w:val="Normal"/>
    <w:qFormat/>
    <w:rsid w:val="00280E7D"/>
    <w:pPr>
      <w:spacing w:after="200" w:line="276" w:lineRule="auto"/>
      <w:ind w:left="720"/>
      <w:contextualSpacing/>
    </w:pPr>
    <w:rPr>
      <w:rFonts w:ascii="Calibri" w:hAnsi="Calibri"/>
      <w:sz w:val="22"/>
      <w:szCs w:val="22"/>
      <w:lang w:val="es-ES" w:eastAsia="en-US"/>
    </w:rPr>
  </w:style>
  <w:style w:type="table" w:styleId="Tablaconcuadrcula">
    <w:name w:val="Table Grid"/>
    <w:basedOn w:val="Tablanormal"/>
    <w:uiPriority w:val="1"/>
    <w:rsid w:val="00280E7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chete-llamada1">
    <w:name w:val="corchete-llamada1"/>
    <w:rsid w:val="00280E7D"/>
    <w:rPr>
      <w:vanish/>
      <w:webHidden w:val="0"/>
      <w:specVanish w:val="0"/>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280E7D"/>
    <w:pPr>
      <w:ind w:left="708"/>
    </w:pPr>
  </w:style>
  <w:style w:type="character" w:styleId="Hipervnculovisitado">
    <w:name w:val="FollowedHyperlink"/>
    <w:uiPriority w:val="99"/>
    <w:rsid w:val="00280E7D"/>
    <w:rPr>
      <w:color w:val="800080"/>
      <w:u w:val="single"/>
    </w:rPr>
  </w:style>
  <w:style w:type="paragraph" w:customStyle="1" w:styleId="font6">
    <w:name w:val="font6"/>
    <w:basedOn w:val="Normal"/>
    <w:rsid w:val="00280E7D"/>
    <w:pPr>
      <w:spacing w:before="100" w:beforeAutospacing="1" w:after="100" w:afterAutospacing="1"/>
    </w:pPr>
    <w:rPr>
      <w:rFonts w:ascii="Arial" w:hAnsi="Arial" w:cs="Arial"/>
      <w:b/>
      <w:bCs/>
      <w:i/>
      <w:iCs/>
      <w:color w:val="FF0000"/>
      <w:sz w:val="16"/>
      <w:szCs w:val="16"/>
      <w:lang w:val="es-ES"/>
    </w:rPr>
  </w:style>
  <w:style w:type="paragraph" w:customStyle="1" w:styleId="xl66">
    <w:name w:val="xl66"/>
    <w:basedOn w:val="Normal"/>
    <w:rsid w:val="00280E7D"/>
    <w:pPr>
      <w:shd w:val="clear" w:color="auto" w:fill="FFFFFF"/>
      <w:spacing w:before="100" w:beforeAutospacing="1" w:after="100" w:afterAutospacing="1"/>
      <w:textAlignment w:val="center"/>
    </w:pPr>
    <w:rPr>
      <w:lang w:val="es-ES"/>
    </w:rPr>
  </w:style>
  <w:style w:type="paragraph" w:customStyle="1" w:styleId="xl67">
    <w:name w:val="xl67"/>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68">
    <w:name w:val="xl68"/>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69">
    <w:name w:val="xl69"/>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70">
    <w:name w:val="xl70"/>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71">
    <w:name w:val="xl71"/>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72">
    <w:name w:val="xl72"/>
    <w:basedOn w:val="Normal"/>
    <w:rsid w:val="00280E7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73">
    <w:name w:val="xl73"/>
    <w:basedOn w:val="Normal"/>
    <w:rsid w:val="00280E7D"/>
    <w:pPr>
      <w:pBdr>
        <w:right w:val="single" w:sz="8"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74">
    <w:name w:val="xl74"/>
    <w:basedOn w:val="Normal"/>
    <w:rsid w:val="00280E7D"/>
    <w:pPr>
      <w:pBdr>
        <w:lef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75">
    <w:name w:val="xl75"/>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280E7D"/>
    <w:pP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77">
    <w:name w:val="xl77"/>
    <w:basedOn w:val="Normal"/>
    <w:rsid w:val="00280E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78">
    <w:name w:val="xl78"/>
    <w:basedOn w:val="Normal"/>
    <w:rsid w:val="00280E7D"/>
    <w:pP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79">
    <w:name w:val="xl79"/>
    <w:basedOn w:val="Normal"/>
    <w:rsid w:val="00280E7D"/>
    <w:pPr>
      <w:shd w:val="clear" w:color="auto" w:fill="FFFFFF"/>
      <w:spacing w:before="100" w:beforeAutospacing="1" w:after="100" w:afterAutospacing="1"/>
      <w:textAlignment w:val="center"/>
    </w:pPr>
    <w:rPr>
      <w:rFonts w:ascii="Arial" w:hAnsi="Arial" w:cs="Arial"/>
      <w:lang w:val="es-ES"/>
    </w:rPr>
  </w:style>
  <w:style w:type="paragraph" w:customStyle="1" w:styleId="xl80">
    <w:name w:val="xl80"/>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1">
    <w:name w:val="xl81"/>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280E7D"/>
    <w:pP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3">
    <w:name w:val="xl83"/>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4">
    <w:name w:val="xl84"/>
    <w:basedOn w:val="Normal"/>
    <w:rsid w:val="00280E7D"/>
    <w:pP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5">
    <w:name w:val="xl85"/>
    <w:basedOn w:val="Normal"/>
    <w:rsid w:val="00280E7D"/>
    <w:pP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7">
    <w:name w:val="xl87"/>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88">
    <w:name w:val="xl88"/>
    <w:basedOn w:val="Normal"/>
    <w:rsid w:val="00280E7D"/>
    <w:pPr>
      <w:pBdr>
        <w:left w:val="single" w:sz="4" w:space="0" w:color="auto"/>
      </w:pBdr>
      <w:shd w:val="clear" w:color="auto" w:fill="FFFFFF"/>
      <w:spacing w:before="100" w:beforeAutospacing="1" w:after="100" w:afterAutospacing="1"/>
      <w:jc w:val="right"/>
      <w:textAlignment w:val="center"/>
    </w:pPr>
    <w:rPr>
      <w:rFonts w:ascii="Arial" w:hAnsi="Arial" w:cs="Arial"/>
      <w:sz w:val="16"/>
      <w:szCs w:val="16"/>
      <w:lang w:val="es-ES"/>
    </w:rPr>
  </w:style>
  <w:style w:type="paragraph" w:customStyle="1" w:styleId="xl89">
    <w:name w:val="xl89"/>
    <w:basedOn w:val="Normal"/>
    <w:rsid w:val="00280E7D"/>
    <w:pPr>
      <w:shd w:val="clear" w:color="auto" w:fill="FFFFFF"/>
      <w:spacing w:before="100" w:beforeAutospacing="1" w:after="100" w:afterAutospacing="1"/>
      <w:jc w:val="right"/>
      <w:textAlignment w:val="center"/>
    </w:pPr>
    <w:rPr>
      <w:rFonts w:ascii="Arial" w:hAnsi="Arial" w:cs="Arial"/>
      <w:sz w:val="16"/>
      <w:szCs w:val="16"/>
      <w:lang w:val="es-ES"/>
    </w:rPr>
  </w:style>
  <w:style w:type="paragraph" w:customStyle="1" w:styleId="xl90">
    <w:name w:val="xl90"/>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1">
    <w:name w:val="xl91"/>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2">
    <w:name w:val="xl92"/>
    <w:basedOn w:val="Normal"/>
    <w:rsid w:val="00280E7D"/>
    <w:pPr>
      <w:pBdr>
        <w:lef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93">
    <w:name w:val="xl93"/>
    <w:basedOn w:val="Normal"/>
    <w:rsid w:val="00280E7D"/>
    <w:pPr>
      <w:pBdr>
        <w:top w:val="single" w:sz="8" w:space="0" w:color="auto"/>
        <w:lef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4">
    <w:name w:val="xl94"/>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5">
    <w:name w:val="xl95"/>
    <w:basedOn w:val="Normal"/>
    <w:rsid w:val="00280E7D"/>
    <w:pPr>
      <w:pBdr>
        <w:top w:val="single" w:sz="8" w:space="0" w:color="auto"/>
        <w:righ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6">
    <w:name w:val="xl96"/>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7">
    <w:name w:val="xl97"/>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8">
    <w:name w:val="xl98"/>
    <w:basedOn w:val="Normal"/>
    <w:rsid w:val="00280E7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9">
    <w:name w:val="xl99"/>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100">
    <w:name w:val="xl100"/>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101">
    <w:name w:val="xl101"/>
    <w:basedOn w:val="Normal"/>
    <w:rsid w:val="00280E7D"/>
    <w:pPr>
      <w:pBdr>
        <w:lef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02">
    <w:name w:val="xl102"/>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03">
    <w:name w:val="xl103"/>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04">
    <w:name w:val="xl104"/>
    <w:basedOn w:val="Normal"/>
    <w:rsid w:val="00280E7D"/>
    <w:pPr>
      <w:pBdr>
        <w:top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05">
    <w:name w:val="xl105"/>
    <w:basedOn w:val="Normal"/>
    <w:rsid w:val="00280E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06">
    <w:name w:val="xl106"/>
    <w:basedOn w:val="Normal"/>
    <w:rsid w:val="00280E7D"/>
    <w:pPr>
      <w:pBdr>
        <w:left w:val="single" w:sz="4" w:space="0" w:color="auto"/>
      </w:pBdr>
      <w:shd w:val="clear" w:color="auto" w:fill="FFFFFF"/>
      <w:spacing w:before="100" w:beforeAutospacing="1" w:after="100" w:afterAutospacing="1"/>
      <w:jc w:val="both"/>
      <w:textAlignment w:val="center"/>
    </w:pPr>
    <w:rPr>
      <w:rFonts w:ascii="Arial" w:hAnsi="Arial" w:cs="Arial"/>
      <w:sz w:val="16"/>
      <w:szCs w:val="16"/>
      <w:lang w:val="es-ES"/>
    </w:rPr>
  </w:style>
  <w:style w:type="paragraph" w:customStyle="1" w:styleId="xl107">
    <w:name w:val="xl107"/>
    <w:basedOn w:val="Normal"/>
    <w:rsid w:val="00280E7D"/>
    <w:pPr>
      <w:shd w:val="clear" w:color="auto" w:fill="FFFFFF"/>
      <w:spacing w:before="100" w:beforeAutospacing="1" w:after="100" w:afterAutospacing="1"/>
      <w:jc w:val="both"/>
      <w:textAlignment w:val="center"/>
    </w:pPr>
    <w:rPr>
      <w:rFonts w:ascii="Arial" w:hAnsi="Arial" w:cs="Arial"/>
      <w:sz w:val="16"/>
      <w:szCs w:val="16"/>
      <w:lang w:val="es-ES"/>
    </w:rPr>
  </w:style>
  <w:style w:type="paragraph" w:customStyle="1" w:styleId="xl108">
    <w:name w:val="xl108"/>
    <w:basedOn w:val="Normal"/>
    <w:rsid w:val="00280E7D"/>
    <w:pPr>
      <w:shd w:val="clear" w:color="auto" w:fill="FFFFFF"/>
      <w:spacing w:before="100" w:beforeAutospacing="1" w:after="100" w:afterAutospacing="1"/>
      <w:textAlignment w:val="center"/>
    </w:pPr>
    <w:rPr>
      <w:rFonts w:ascii="Arial" w:hAnsi="Arial" w:cs="Arial"/>
      <w:sz w:val="16"/>
      <w:szCs w:val="16"/>
      <w:u w:val="single"/>
      <w:lang w:val="es-ES"/>
    </w:rPr>
  </w:style>
  <w:style w:type="paragraph" w:customStyle="1" w:styleId="xl109">
    <w:name w:val="xl109"/>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10">
    <w:name w:val="xl110"/>
    <w:basedOn w:val="Normal"/>
    <w:rsid w:val="00280E7D"/>
    <w:pPr>
      <w:pBdr>
        <w:top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11">
    <w:name w:val="xl111"/>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12">
    <w:name w:val="xl112"/>
    <w:basedOn w:val="Normal"/>
    <w:rsid w:val="00280E7D"/>
    <w:pPr>
      <w:pBdr>
        <w:bottom w:val="single" w:sz="4" w:space="0" w:color="auto"/>
      </w:pBdr>
      <w:shd w:val="clear" w:color="auto" w:fill="FFFFFF"/>
      <w:spacing w:before="100" w:beforeAutospacing="1" w:after="100" w:afterAutospacing="1"/>
      <w:jc w:val="both"/>
      <w:textAlignment w:val="center"/>
    </w:pPr>
    <w:rPr>
      <w:rFonts w:ascii="Arial" w:hAnsi="Arial" w:cs="Arial"/>
      <w:sz w:val="16"/>
      <w:szCs w:val="16"/>
      <w:lang w:val="es-ES"/>
    </w:rPr>
  </w:style>
  <w:style w:type="paragraph" w:customStyle="1" w:styleId="xl113">
    <w:name w:val="xl113"/>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14">
    <w:name w:val="xl114"/>
    <w:basedOn w:val="Normal"/>
    <w:rsid w:val="00280E7D"/>
    <w:pPr>
      <w:pBdr>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15">
    <w:name w:val="xl115"/>
    <w:basedOn w:val="Normal"/>
    <w:rsid w:val="00280E7D"/>
    <w:pPr>
      <w:pBdr>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16">
    <w:name w:val="xl116"/>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17">
    <w:name w:val="xl117"/>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18">
    <w:name w:val="xl118"/>
    <w:basedOn w:val="Normal"/>
    <w:rsid w:val="00280E7D"/>
    <w:pPr>
      <w:pBdr>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19">
    <w:name w:val="xl119"/>
    <w:basedOn w:val="Normal"/>
    <w:rsid w:val="00280E7D"/>
    <w:pPr>
      <w:pBdr>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20">
    <w:name w:val="xl120"/>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21">
    <w:name w:val="xl121"/>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2">
    <w:name w:val="xl122"/>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3">
    <w:name w:val="xl123"/>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4">
    <w:name w:val="xl124"/>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5">
    <w:name w:val="xl125"/>
    <w:basedOn w:val="Normal"/>
    <w:rsid w:val="00280E7D"/>
    <w:pPr>
      <w:pBdr>
        <w:left w:val="single" w:sz="8" w:space="0" w:color="auto"/>
        <w:bottom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26">
    <w:name w:val="xl126"/>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7">
    <w:name w:val="xl127"/>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28">
    <w:name w:val="xl128"/>
    <w:basedOn w:val="Normal"/>
    <w:rsid w:val="00280E7D"/>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29">
    <w:name w:val="xl129"/>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30">
    <w:name w:val="xl130"/>
    <w:basedOn w:val="Normal"/>
    <w:rsid w:val="00280E7D"/>
    <w:pPr>
      <w:pBdr>
        <w:bottom w:val="single" w:sz="8" w:space="0" w:color="auto"/>
        <w:righ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31">
    <w:name w:val="xl131"/>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2">
    <w:name w:val="xl132"/>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3">
    <w:name w:val="xl133"/>
    <w:basedOn w:val="Normal"/>
    <w:rsid w:val="00280E7D"/>
    <w:pPr>
      <w:pBdr>
        <w:top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34">
    <w:name w:val="xl134"/>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5">
    <w:name w:val="xl135"/>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6">
    <w:name w:val="xl136"/>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7">
    <w:name w:val="xl137"/>
    <w:basedOn w:val="Normal"/>
    <w:rsid w:val="00280E7D"/>
    <w:pPr>
      <w:pBdr>
        <w:left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8">
    <w:name w:val="xl138"/>
    <w:basedOn w:val="Normal"/>
    <w:rsid w:val="00280E7D"/>
    <w:pP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39">
    <w:name w:val="xl139"/>
    <w:basedOn w:val="Normal"/>
    <w:rsid w:val="00280E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40">
    <w:name w:val="xl140"/>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1">
    <w:name w:val="xl141"/>
    <w:basedOn w:val="Normal"/>
    <w:rsid w:val="00280E7D"/>
    <w:pPr>
      <w:shd w:val="clear" w:color="auto" w:fill="FFFFFF"/>
      <w:spacing w:before="100" w:beforeAutospacing="1" w:after="100" w:afterAutospacing="1"/>
      <w:jc w:val="both"/>
      <w:textAlignment w:val="center"/>
    </w:pPr>
    <w:rPr>
      <w:rFonts w:ascii="Arial" w:hAnsi="Arial" w:cs="Arial"/>
      <w:b/>
      <w:bCs/>
      <w:sz w:val="16"/>
      <w:szCs w:val="16"/>
      <w:lang w:val="es-ES"/>
    </w:rPr>
  </w:style>
  <w:style w:type="paragraph" w:customStyle="1" w:styleId="xl142">
    <w:name w:val="xl142"/>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3">
    <w:name w:val="xl143"/>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4">
    <w:name w:val="xl144"/>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45">
    <w:name w:val="xl145"/>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46">
    <w:name w:val="xl146"/>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7">
    <w:name w:val="xl147"/>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8">
    <w:name w:val="xl148"/>
    <w:basedOn w:val="Normal"/>
    <w:rsid w:val="00280E7D"/>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49">
    <w:name w:val="xl149"/>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0">
    <w:name w:val="xl150"/>
    <w:basedOn w:val="Normal"/>
    <w:rsid w:val="00280E7D"/>
    <w:pPr>
      <w:pBdr>
        <w:top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51">
    <w:name w:val="xl151"/>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52">
    <w:name w:val="xl152"/>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3">
    <w:name w:val="xl153"/>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4">
    <w:name w:val="xl154"/>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5">
    <w:name w:val="xl155"/>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6">
    <w:name w:val="xl156"/>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7">
    <w:name w:val="xl157"/>
    <w:basedOn w:val="Normal"/>
    <w:rsid w:val="00280E7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58">
    <w:name w:val="xl158"/>
    <w:basedOn w:val="Normal"/>
    <w:rsid w:val="00280E7D"/>
    <w:pPr>
      <w:pBdr>
        <w:left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59">
    <w:name w:val="xl159"/>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0">
    <w:name w:val="xl160"/>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1">
    <w:name w:val="xl161"/>
    <w:basedOn w:val="Normal"/>
    <w:rsid w:val="00280E7D"/>
    <w:pPr>
      <w:pBdr>
        <w:left w:val="single" w:sz="8" w:space="0" w:color="auto"/>
        <w:bottom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2">
    <w:name w:val="xl162"/>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3">
    <w:name w:val="xl163"/>
    <w:basedOn w:val="Normal"/>
    <w:rsid w:val="00280E7D"/>
    <w:pPr>
      <w:pBdr>
        <w:bottom w:val="single" w:sz="8" w:space="0" w:color="auto"/>
        <w:right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4">
    <w:name w:val="xl164"/>
    <w:basedOn w:val="Normal"/>
    <w:rsid w:val="00280E7D"/>
    <w:pPr>
      <w:shd w:val="clear" w:color="auto" w:fill="FFFFFF"/>
      <w:spacing w:before="100" w:beforeAutospacing="1" w:after="100" w:afterAutospacing="1"/>
      <w:textAlignment w:val="center"/>
    </w:pPr>
    <w:rPr>
      <w:rFonts w:ascii="Arial" w:hAnsi="Arial" w:cs="Arial"/>
      <w:sz w:val="18"/>
      <w:szCs w:val="18"/>
      <w:lang w:val="es-ES"/>
    </w:rPr>
  </w:style>
  <w:style w:type="paragraph" w:customStyle="1" w:styleId="xl165">
    <w:name w:val="xl165"/>
    <w:basedOn w:val="Normal"/>
    <w:rsid w:val="00280E7D"/>
    <w:pPr>
      <w:shd w:val="clear" w:color="auto" w:fill="FFFFFF"/>
      <w:spacing w:before="100" w:beforeAutospacing="1" w:after="100" w:afterAutospacing="1"/>
      <w:textAlignment w:val="center"/>
    </w:pPr>
    <w:rPr>
      <w:rFonts w:ascii="Arial" w:hAnsi="Arial" w:cs="Arial"/>
      <w:sz w:val="18"/>
      <w:szCs w:val="18"/>
      <w:lang w:val="es-ES"/>
    </w:rPr>
  </w:style>
  <w:style w:type="paragraph" w:customStyle="1" w:styleId="xl166">
    <w:name w:val="xl166"/>
    <w:basedOn w:val="Normal"/>
    <w:rsid w:val="00280E7D"/>
    <w:pPr>
      <w:shd w:val="clear" w:color="auto" w:fill="FFFFFF"/>
      <w:spacing w:before="100" w:beforeAutospacing="1" w:after="100" w:afterAutospacing="1"/>
      <w:jc w:val="center"/>
      <w:textAlignment w:val="center"/>
    </w:pPr>
    <w:rPr>
      <w:rFonts w:ascii="Arial" w:hAnsi="Arial" w:cs="Arial"/>
      <w:sz w:val="18"/>
      <w:szCs w:val="18"/>
      <w:lang w:val="es-ES"/>
    </w:rPr>
  </w:style>
  <w:style w:type="paragraph" w:customStyle="1" w:styleId="xl167">
    <w:name w:val="xl167"/>
    <w:basedOn w:val="Normal"/>
    <w:rsid w:val="00280E7D"/>
    <w:pP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68">
    <w:name w:val="xl168"/>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69">
    <w:name w:val="xl169"/>
    <w:basedOn w:val="Normal"/>
    <w:rsid w:val="00280E7D"/>
    <w:pPr>
      <w:pBdr>
        <w:lef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70">
    <w:name w:val="xl170"/>
    <w:basedOn w:val="Normal"/>
    <w:rsid w:val="00280E7D"/>
    <w:pP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71">
    <w:name w:val="xl171"/>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72">
    <w:name w:val="xl172"/>
    <w:basedOn w:val="Normal"/>
    <w:rsid w:val="00280E7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3">
    <w:name w:val="xl173"/>
    <w:basedOn w:val="Normal"/>
    <w:rsid w:val="00280E7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4">
    <w:name w:val="xl174"/>
    <w:basedOn w:val="Normal"/>
    <w:rsid w:val="00280E7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5">
    <w:name w:val="xl175"/>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76">
    <w:name w:val="xl176"/>
    <w:basedOn w:val="Normal"/>
    <w:rsid w:val="00280E7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7">
    <w:name w:val="xl177"/>
    <w:basedOn w:val="Normal"/>
    <w:rsid w:val="00280E7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8">
    <w:name w:val="xl178"/>
    <w:basedOn w:val="Normal"/>
    <w:rsid w:val="00280E7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9">
    <w:name w:val="xl179"/>
    <w:basedOn w:val="Normal"/>
    <w:rsid w:val="00280E7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u w:val="single"/>
      <w:lang w:val="es-ES"/>
    </w:rPr>
  </w:style>
  <w:style w:type="paragraph" w:customStyle="1" w:styleId="xl180">
    <w:name w:val="xl180"/>
    <w:basedOn w:val="Normal"/>
    <w:rsid w:val="00280E7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u w:val="single"/>
      <w:lang w:val="es-ES"/>
    </w:rPr>
  </w:style>
  <w:style w:type="paragraph" w:customStyle="1" w:styleId="xl181">
    <w:name w:val="xl181"/>
    <w:basedOn w:val="Normal"/>
    <w:rsid w:val="00280E7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u w:val="single"/>
      <w:lang w:val="es-ES"/>
    </w:rPr>
  </w:style>
  <w:style w:type="paragraph" w:customStyle="1" w:styleId="xl182">
    <w:name w:val="xl182"/>
    <w:basedOn w:val="Normal"/>
    <w:rsid w:val="00280E7D"/>
    <w:pP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83">
    <w:name w:val="xl183"/>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character" w:styleId="Refdecomentario">
    <w:name w:val="annotation reference"/>
    <w:uiPriority w:val="99"/>
    <w:semiHidden/>
    <w:unhideWhenUsed/>
    <w:rsid w:val="00280E7D"/>
    <w:rPr>
      <w:sz w:val="16"/>
      <w:szCs w:val="16"/>
    </w:rPr>
  </w:style>
  <w:style w:type="paragraph" w:styleId="Textocomentario">
    <w:name w:val="annotation text"/>
    <w:basedOn w:val="Normal"/>
    <w:link w:val="TextocomentarioCar"/>
    <w:uiPriority w:val="99"/>
    <w:unhideWhenUsed/>
    <w:rsid w:val="00280E7D"/>
    <w:rPr>
      <w:sz w:val="20"/>
      <w:szCs w:val="20"/>
    </w:rPr>
  </w:style>
  <w:style w:type="character" w:customStyle="1" w:styleId="TextocomentarioCar">
    <w:name w:val="Texto comentario Car"/>
    <w:basedOn w:val="Fuentedeprrafopredeter"/>
    <w:link w:val="Textocomentario"/>
    <w:uiPriority w:val="99"/>
    <w:rsid w:val="00280E7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80E7D"/>
    <w:rPr>
      <w:b/>
      <w:bCs/>
    </w:rPr>
  </w:style>
  <w:style w:type="character" w:customStyle="1" w:styleId="AsuntodelcomentarioCar">
    <w:name w:val="Asunto del comentario Car"/>
    <w:basedOn w:val="TextocomentarioCar"/>
    <w:link w:val="Asuntodelcomentario"/>
    <w:uiPriority w:val="99"/>
    <w:semiHidden/>
    <w:rsid w:val="00280E7D"/>
    <w:rPr>
      <w:rFonts w:ascii="Times New Roman" w:eastAsia="Times New Roman" w:hAnsi="Times New Roman" w:cs="Times New Roman"/>
      <w:b/>
      <w:bCs/>
      <w:sz w:val="20"/>
      <w:szCs w:val="20"/>
      <w:lang w:eastAsia="es-ES"/>
    </w:rPr>
  </w:style>
  <w:style w:type="table" w:customStyle="1" w:styleId="Tablanormal51">
    <w:name w:val="Tabla normal 51"/>
    <w:basedOn w:val="Tablanormal"/>
    <w:uiPriority w:val="45"/>
    <w:rsid w:val="00514F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escripcin">
    <w:name w:val="caption"/>
    <w:basedOn w:val="Normal"/>
    <w:next w:val="Normal"/>
    <w:uiPriority w:val="35"/>
    <w:unhideWhenUsed/>
    <w:qFormat/>
    <w:rsid w:val="0091344C"/>
    <w:pPr>
      <w:spacing w:after="200"/>
    </w:pPr>
    <w:rPr>
      <w:i/>
      <w:iCs/>
      <w:color w:val="1F497D" w:themeColor="text2"/>
      <w:sz w:val="18"/>
      <w:szCs w:val="18"/>
    </w:rPr>
  </w:style>
  <w:style w:type="paragraph" w:styleId="z-Principiodelformulario">
    <w:name w:val="HTML Top of Form"/>
    <w:basedOn w:val="Normal"/>
    <w:next w:val="Normal"/>
    <w:link w:val="z-PrincipiodelformularioCar"/>
    <w:hidden/>
    <w:uiPriority w:val="99"/>
    <w:semiHidden/>
    <w:unhideWhenUsed/>
    <w:rsid w:val="0023718D"/>
    <w:pPr>
      <w:pBdr>
        <w:bottom w:val="single" w:sz="6" w:space="1" w:color="auto"/>
      </w:pBdr>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23718D"/>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23718D"/>
    <w:pPr>
      <w:pBdr>
        <w:top w:val="single" w:sz="6" w:space="1" w:color="auto"/>
      </w:pBdr>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23718D"/>
    <w:rPr>
      <w:rFonts w:ascii="Arial" w:eastAsia="Times New Roman" w:hAnsi="Arial" w:cs="Arial"/>
      <w:vanish/>
      <w:sz w:val="16"/>
      <w:szCs w:val="16"/>
      <w:lang w:eastAsia="es-MX"/>
    </w:rPr>
  </w:style>
  <w:style w:type="character" w:customStyle="1" w:styleId="apple-converted-space">
    <w:name w:val="apple-converted-space"/>
    <w:basedOn w:val="Fuentedeprrafopredeter"/>
    <w:rsid w:val="0023718D"/>
  </w:style>
  <w:style w:type="paragraph" w:customStyle="1" w:styleId="intellitxt">
    <w:name w:val="intellitxt"/>
    <w:basedOn w:val="Normal"/>
    <w:rsid w:val="006D5046"/>
    <w:pPr>
      <w:spacing w:before="100" w:beforeAutospacing="1" w:after="100" w:afterAutospacing="1"/>
    </w:pPr>
    <w:rPr>
      <w:lang w:eastAsia="es-MX"/>
    </w:rPr>
  </w:style>
  <w:style w:type="paragraph" w:styleId="ndice1">
    <w:name w:val="index 1"/>
    <w:basedOn w:val="Normal"/>
    <w:next w:val="Normal"/>
    <w:autoRedefine/>
    <w:uiPriority w:val="99"/>
    <w:unhideWhenUsed/>
    <w:rsid w:val="00D0699D"/>
    <w:pPr>
      <w:ind w:left="240" w:hanging="240"/>
    </w:pPr>
    <w:rPr>
      <w:rFonts w:asciiTheme="minorHAnsi" w:hAnsiTheme="minorHAnsi"/>
      <w:sz w:val="18"/>
      <w:szCs w:val="18"/>
    </w:rPr>
  </w:style>
  <w:style w:type="paragraph" w:styleId="ndice2">
    <w:name w:val="index 2"/>
    <w:basedOn w:val="Normal"/>
    <w:next w:val="Normal"/>
    <w:autoRedefine/>
    <w:uiPriority w:val="99"/>
    <w:unhideWhenUsed/>
    <w:rsid w:val="00D0699D"/>
    <w:pPr>
      <w:ind w:left="480" w:hanging="240"/>
    </w:pPr>
    <w:rPr>
      <w:rFonts w:asciiTheme="minorHAnsi" w:hAnsiTheme="minorHAnsi"/>
      <w:sz w:val="18"/>
      <w:szCs w:val="18"/>
    </w:rPr>
  </w:style>
  <w:style w:type="paragraph" w:styleId="ndice3">
    <w:name w:val="index 3"/>
    <w:basedOn w:val="Normal"/>
    <w:next w:val="Normal"/>
    <w:autoRedefine/>
    <w:uiPriority w:val="99"/>
    <w:unhideWhenUsed/>
    <w:rsid w:val="00D0699D"/>
    <w:pPr>
      <w:ind w:left="720" w:hanging="240"/>
    </w:pPr>
    <w:rPr>
      <w:rFonts w:asciiTheme="minorHAnsi" w:hAnsiTheme="minorHAnsi"/>
      <w:sz w:val="18"/>
      <w:szCs w:val="18"/>
    </w:rPr>
  </w:style>
  <w:style w:type="paragraph" w:styleId="ndice4">
    <w:name w:val="index 4"/>
    <w:basedOn w:val="Normal"/>
    <w:next w:val="Normal"/>
    <w:autoRedefine/>
    <w:uiPriority w:val="99"/>
    <w:unhideWhenUsed/>
    <w:rsid w:val="00D0699D"/>
    <w:pPr>
      <w:ind w:left="960" w:hanging="240"/>
    </w:pPr>
    <w:rPr>
      <w:rFonts w:asciiTheme="minorHAnsi" w:hAnsiTheme="minorHAnsi"/>
      <w:sz w:val="18"/>
      <w:szCs w:val="18"/>
    </w:rPr>
  </w:style>
  <w:style w:type="paragraph" w:styleId="ndice5">
    <w:name w:val="index 5"/>
    <w:basedOn w:val="Normal"/>
    <w:next w:val="Normal"/>
    <w:autoRedefine/>
    <w:uiPriority w:val="99"/>
    <w:unhideWhenUsed/>
    <w:rsid w:val="00D0699D"/>
    <w:pPr>
      <w:ind w:left="1200" w:hanging="240"/>
    </w:pPr>
    <w:rPr>
      <w:rFonts w:asciiTheme="minorHAnsi" w:hAnsiTheme="minorHAnsi"/>
      <w:sz w:val="18"/>
      <w:szCs w:val="18"/>
    </w:rPr>
  </w:style>
  <w:style w:type="paragraph" w:styleId="ndice6">
    <w:name w:val="index 6"/>
    <w:basedOn w:val="Normal"/>
    <w:next w:val="Normal"/>
    <w:autoRedefine/>
    <w:uiPriority w:val="99"/>
    <w:unhideWhenUsed/>
    <w:rsid w:val="00D0699D"/>
    <w:pPr>
      <w:ind w:left="1440" w:hanging="240"/>
    </w:pPr>
    <w:rPr>
      <w:rFonts w:asciiTheme="minorHAnsi" w:hAnsiTheme="minorHAnsi"/>
      <w:sz w:val="18"/>
      <w:szCs w:val="18"/>
    </w:rPr>
  </w:style>
  <w:style w:type="paragraph" w:styleId="ndice7">
    <w:name w:val="index 7"/>
    <w:basedOn w:val="Normal"/>
    <w:next w:val="Normal"/>
    <w:autoRedefine/>
    <w:uiPriority w:val="99"/>
    <w:unhideWhenUsed/>
    <w:rsid w:val="00D0699D"/>
    <w:pPr>
      <w:ind w:left="1680" w:hanging="240"/>
    </w:pPr>
    <w:rPr>
      <w:rFonts w:asciiTheme="minorHAnsi" w:hAnsiTheme="minorHAnsi"/>
      <w:sz w:val="18"/>
      <w:szCs w:val="18"/>
    </w:rPr>
  </w:style>
  <w:style w:type="paragraph" w:styleId="ndice8">
    <w:name w:val="index 8"/>
    <w:basedOn w:val="Normal"/>
    <w:next w:val="Normal"/>
    <w:autoRedefine/>
    <w:uiPriority w:val="99"/>
    <w:unhideWhenUsed/>
    <w:rsid w:val="00D0699D"/>
    <w:pPr>
      <w:ind w:left="1920" w:hanging="240"/>
    </w:pPr>
    <w:rPr>
      <w:rFonts w:asciiTheme="minorHAnsi" w:hAnsiTheme="minorHAnsi"/>
      <w:sz w:val="18"/>
      <w:szCs w:val="18"/>
    </w:rPr>
  </w:style>
  <w:style w:type="paragraph" w:styleId="ndice9">
    <w:name w:val="index 9"/>
    <w:basedOn w:val="Normal"/>
    <w:next w:val="Normal"/>
    <w:autoRedefine/>
    <w:uiPriority w:val="99"/>
    <w:unhideWhenUsed/>
    <w:rsid w:val="00D0699D"/>
    <w:pPr>
      <w:ind w:left="2160" w:hanging="240"/>
    </w:pPr>
    <w:rPr>
      <w:rFonts w:asciiTheme="minorHAnsi" w:hAnsiTheme="minorHAnsi"/>
      <w:sz w:val="18"/>
      <w:szCs w:val="18"/>
    </w:rPr>
  </w:style>
  <w:style w:type="paragraph" w:styleId="Ttulodendice">
    <w:name w:val="index heading"/>
    <w:basedOn w:val="Normal"/>
    <w:next w:val="ndice1"/>
    <w:uiPriority w:val="99"/>
    <w:unhideWhenUsed/>
    <w:rsid w:val="00D0699D"/>
    <w:pPr>
      <w:pBdr>
        <w:top w:val="single" w:sz="12" w:space="0" w:color="auto"/>
      </w:pBdr>
      <w:spacing w:before="360" w:after="240"/>
    </w:pPr>
    <w:rPr>
      <w:rFonts w:asciiTheme="minorHAnsi" w:hAnsiTheme="minorHAnsi"/>
      <w:b/>
      <w:bCs/>
      <w:i/>
      <w:iCs/>
      <w:sz w:val="26"/>
      <w:szCs w:val="26"/>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484072"/>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635B46"/>
    <w:rPr>
      <w:sz w:val="20"/>
      <w:szCs w:val="20"/>
    </w:rPr>
  </w:style>
  <w:style w:type="character" w:customStyle="1" w:styleId="TextonotapieCar">
    <w:name w:val="Texto nota pie Car"/>
    <w:basedOn w:val="Fuentedeprrafopredeter"/>
    <w:link w:val="Textonotapie"/>
    <w:uiPriority w:val="99"/>
    <w:semiHidden/>
    <w:rsid w:val="00635B4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35B46"/>
    <w:rPr>
      <w:vertAlign w:val="superscript"/>
    </w:rPr>
  </w:style>
  <w:style w:type="paragraph" w:customStyle="1" w:styleId="Estilo1">
    <w:name w:val="Estilo1"/>
    <w:basedOn w:val="Normal"/>
    <w:qFormat/>
    <w:rsid w:val="00714A01"/>
    <w:pPr>
      <w:pBdr>
        <w:bottom w:val="thickThinSmallGap" w:sz="12" w:space="1" w:color="auto"/>
      </w:pBdr>
    </w:pPr>
    <w:rPr>
      <w:rFonts w:ascii="Arial" w:hAnsi="Arial" w:cs="Arial"/>
      <w:b/>
      <w:sz w:val="22"/>
      <w:szCs w:val="22"/>
    </w:rPr>
  </w:style>
  <w:style w:type="paragraph" w:styleId="Sangradetextonormal">
    <w:name w:val="Body Text Indent"/>
    <w:basedOn w:val="Normal"/>
    <w:link w:val="SangradetextonormalCar"/>
    <w:uiPriority w:val="99"/>
    <w:semiHidden/>
    <w:unhideWhenUsed/>
    <w:rsid w:val="00751DC8"/>
    <w:pPr>
      <w:spacing w:after="120"/>
      <w:ind w:left="283"/>
    </w:pPr>
  </w:style>
  <w:style w:type="character" w:customStyle="1" w:styleId="SangradetextonormalCar">
    <w:name w:val="Sangría de texto normal Car"/>
    <w:basedOn w:val="Fuentedeprrafopredeter"/>
    <w:link w:val="Sangradetextonormal"/>
    <w:uiPriority w:val="99"/>
    <w:semiHidden/>
    <w:rsid w:val="00751DC8"/>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15E2F"/>
    <w:rPr>
      <w:rFonts w:asciiTheme="majorHAnsi" w:eastAsiaTheme="majorEastAsia" w:hAnsiTheme="majorHAnsi" w:cstheme="majorBidi"/>
      <w:b/>
      <w:bCs/>
      <w:color w:val="365F91" w:themeColor="accent1" w:themeShade="BF"/>
      <w:sz w:val="28"/>
      <w:szCs w:val="28"/>
      <w:lang w:eastAsia="es-ES"/>
    </w:rPr>
  </w:style>
  <w:style w:type="paragraph" w:styleId="TtuloTDC">
    <w:name w:val="TOC Heading"/>
    <w:basedOn w:val="Ttulo1"/>
    <w:next w:val="Normal"/>
    <w:uiPriority w:val="39"/>
    <w:unhideWhenUsed/>
    <w:qFormat/>
    <w:rsid w:val="00615E2F"/>
    <w:pPr>
      <w:spacing w:line="276" w:lineRule="auto"/>
      <w:outlineLvl w:val="9"/>
    </w:pPr>
    <w:rPr>
      <w:lang w:eastAsia="es-MX"/>
    </w:rPr>
  </w:style>
  <w:style w:type="paragraph" w:styleId="TDC1">
    <w:name w:val="toc 1"/>
    <w:basedOn w:val="Normal"/>
    <w:next w:val="Normal"/>
    <w:autoRedefine/>
    <w:uiPriority w:val="39"/>
    <w:unhideWhenUsed/>
    <w:rsid w:val="00615E2F"/>
    <w:pPr>
      <w:spacing w:before="120"/>
    </w:pPr>
    <w:rPr>
      <w:rFonts w:asciiTheme="minorHAnsi" w:hAnsiTheme="minorHAnsi"/>
      <w:b/>
      <w:bCs/>
      <w:i/>
      <w:iCs/>
    </w:rPr>
  </w:style>
  <w:style w:type="paragraph" w:styleId="TDC2">
    <w:name w:val="toc 2"/>
    <w:basedOn w:val="Normal"/>
    <w:next w:val="Normal"/>
    <w:autoRedefine/>
    <w:uiPriority w:val="39"/>
    <w:unhideWhenUsed/>
    <w:rsid w:val="00422671"/>
    <w:pPr>
      <w:tabs>
        <w:tab w:val="left" w:pos="960"/>
        <w:tab w:val="right" w:leader="hyphen" w:pos="9628"/>
      </w:tabs>
      <w:spacing w:before="120"/>
      <w:ind w:left="240" w:right="758"/>
    </w:pPr>
    <w:rPr>
      <w:rFonts w:asciiTheme="minorHAnsi" w:hAnsiTheme="minorHAnsi"/>
      <w:b/>
      <w:bCs/>
      <w:sz w:val="22"/>
      <w:szCs w:val="22"/>
    </w:rPr>
  </w:style>
  <w:style w:type="paragraph" w:styleId="TDC3">
    <w:name w:val="toc 3"/>
    <w:basedOn w:val="Normal"/>
    <w:next w:val="Normal"/>
    <w:autoRedefine/>
    <w:uiPriority w:val="39"/>
    <w:unhideWhenUsed/>
    <w:rsid w:val="00615E2F"/>
    <w:pPr>
      <w:ind w:left="480"/>
    </w:pPr>
    <w:rPr>
      <w:rFonts w:asciiTheme="minorHAnsi" w:hAnsiTheme="minorHAnsi"/>
      <w:sz w:val="20"/>
      <w:szCs w:val="20"/>
    </w:rPr>
  </w:style>
  <w:style w:type="paragraph" w:styleId="TDC4">
    <w:name w:val="toc 4"/>
    <w:basedOn w:val="Normal"/>
    <w:next w:val="Normal"/>
    <w:autoRedefine/>
    <w:uiPriority w:val="39"/>
    <w:unhideWhenUsed/>
    <w:rsid w:val="00615E2F"/>
    <w:pPr>
      <w:ind w:left="720"/>
    </w:pPr>
    <w:rPr>
      <w:rFonts w:asciiTheme="minorHAnsi" w:hAnsiTheme="minorHAnsi"/>
      <w:sz w:val="20"/>
      <w:szCs w:val="20"/>
    </w:rPr>
  </w:style>
  <w:style w:type="paragraph" w:styleId="TDC5">
    <w:name w:val="toc 5"/>
    <w:basedOn w:val="Normal"/>
    <w:next w:val="Normal"/>
    <w:autoRedefine/>
    <w:uiPriority w:val="39"/>
    <w:unhideWhenUsed/>
    <w:rsid w:val="00615E2F"/>
    <w:pPr>
      <w:ind w:left="960"/>
    </w:pPr>
    <w:rPr>
      <w:rFonts w:asciiTheme="minorHAnsi" w:hAnsiTheme="minorHAnsi"/>
      <w:sz w:val="20"/>
      <w:szCs w:val="20"/>
    </w:rPr>
  </w:style>
  <w:style w:type="paragraph" w:styleId="TDC6">
    <w:name w:val="toc 6"/>
    <w:basedOn w:val="Normal"/>
    <w:next w:val="Normal"/>
    <w:autoRedefine/>
    <w:uiPriority w:val="39"/>
    <w:unhideWhenUsed/>
    <w:rsid w:val="00615E2F"/>
    <w:pPr>
      <w:ind w:left="1200"/>
    </w:pPr>
    <w:rPr>
      <w:rFonts w:asciiTheme="minorHAnsi" w:hAnsiTheme="minorHAnsi"/>
      <w:sz w:val="20"/>
      <w:szCs w:val="20"/>
    </w:rPr>
  </w:style>
  <w:style w:type="paragraph" w:styleId="TDC7">
    <w:name w:val="toc 7"/>
    <w:basedOn w:val="Normal"/>
    <w:next w:val="Normal"/>
    <w:autoRedefine/>
    <w:uiPriority w:val="39"/>
    <w:unhideWhenUsed/>
    <w:rsid w:val="00615E2F"/>
    <w:pPr>
      <w:ind w:left="1440"/>
    </w:pPr>
    <w:rPr>
      <w:rFonts w:asciiTheme="minorHAnsi" w:hAnsiTheme="minorHAnsi"/>
      <w:sz w:val="20"/>
      <w:szCs w:val="20"/>
    </w:rPr>
  </w:style>
  <w:style w:type="paragraph" w:styleId="TDC8">
    <w:name w:val="toc 8"/>
    <w:basedOn w:val="Normal"/>
    <w:next w:val="Normal"/>
    <w:autoRedefine/>
    <w:uiPriority w:val="39"/>
    <w:unhideWhenUsed/>
    <w:rsid w:val="00615E2F"/>
    <w:pPr>
      <w:ind w:left="1680"/>
    </w:pPr>
    <w:rPr>
      <w:rFonts w:asciiTheme="minorHAnsi" w:hAnsiTheme="minorHAnsi"/>
      <w:sz w:val="20"/>
      <w:szCs w:val="20"/>
    </w:rPr>
  </w:style>
  <w:style w:type="paragraph" w:styleId="TDC9">
    <w:name w:val="toc 9"/>
    <w:basedOn w:val="Normal"/>
    <w:next w:val="Normal"/>
    <w:autoRedefine/>
    <w:uiPriority w:val="39"/>
    <w:unhideWhenUsed/>
    <w:rsid w:val="00615E2F"/>
    <w:pPr>
      <w:ind w:left="1920"/>
    </w:pPr>
    <w:rPr>
      <w:rFonts w:asciiTheme="minorHAnsi" w:hAnsiTheme="minorHAnsi"/>
      <w:sz w:val="20"/>
      <w:szCs w:val="20"/>
    </w:rPr>
  </w:style>
  <w:style w:type="paragraph" w:styleId="Sinespaciado">
    <w:name w:val="No Spacing"/>
    <w:basedOn w:val="Normal"/>
    <w:link w:val="SinespaciadoCar"/>
    <w:uiPriority w:val="1"/>
    <w:qFormat/>
    <w:rsid w:val="00206379"/>
    <w:rPr>
      <w:rFonts w:asciiTheme="minorHAnsi" w:eastAsiaTheme="minorEastAsia" w:hAnsiTheme="minorHAnsi" w:cstheme="minorBidi"/>
      <w:color w:val="000000" w:themeColor="text1"/>
      <w:sz w:val="22"/>
      <w:szCs w:val="22"/>
      <w:lang w:val="es-ES" w:eastAsia="fr-FR"/>
    </w:rPr>
  </w:style>
  <w:style w:type="character" w:customStyle="1" w:styleId="SinespaciadoCar">
    <w:name w:val="Sin espaciado Car"/>
    <w:basedOn w:val="Fuentedeprrafopredeter"/>
    <w:link w:val="Sinespaciado"/>
    <w:uiPriority w:val="1"/>
    <w:rsid w:val="006E644B"/>
    <w:rPr>
      <w:rFonts w:eastAsiaTheme="minorEastAsia"/>
      <w:color w:val="000000" w:themeColor="text1"/>
      <w:lang w:val="es-ES" w:eastAsia="fr-FR"/>
    </w:rPr>
  </w:style>
  <w:style w:type="paragraph" w:styleId="Revisin">
    <w:name w:val="Revision"/>
    <w:hidden/>
    <w:uiPriority w:val="99"/>
    <w:semiHidden/>
    <w:rsid w:val="000D1302"/>
    <w:pPr>
      <w:spacing w:after="0" w:line="240" w:lineRule="auto"/>
    </w:pPr>
    <w:rPr>
      <w:rFonts w:ascii="Times New Roman" w:eastAsia="Times New Roman" w:hAnsi="Times New Roman" w:cs="Times New Roman"/>
      <w:sz w:val="24"/>
      <w:szCs w:val="24"/>
      <w:lang w:eastAsia="es-ES"/>
    </w:rPr>
  </w:style>
  <w:style w:type="table" w:styleId="Cuadrculamedia3-nfasis1">
    <w:name w:val="Medium Grid 3 Accent 1"/>
    <w:basedOn w:val="Tablanormal"/>
    <w:uiPriority w:val="69"/>
    <w:rsid w:val="00DF0E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2-nfasis1">
    <w:name w:val="Medium Shading 2 Accent 1"/>
    <w:basedOn w:val="Tablanormal"/>
    <w:uiPriority w:val="64"/>
    <w:rsid w:val="00DF0E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uiPriority w:val="61"/>
    <w:rsid w:val="00DF0E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vistosa-nfasis1">
    <w:name w:val="Colorful Grid Accent 1"/>
    <w:basedOn w:val="Tablanormal"/>
    <w:uiPriority w:val="73"/>
    <w:rsid w:val="00DF0E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1">
    <w:name w:val="Medium Grid 1 Accent 1"/>
    <w:basedOn w:val="Tablanormal"/>
    <w:uiPriority w:val="67"/>
    <w:rsid w:val="001C271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tulo">
    <w:name w:val="Title"/>
    <w:basedOn w:val="Normal"/>
    <w:next w:val="Normal"/>
    <w:link w:val="TtuloCar"/>
    <w:uiPriority w:val="10"/>
    <w:qFormat/>
    <w:rsid w:val="00E558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E558A9"/>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E558A9"/>
    <w:pPr>
      <w:numPr>
        <w:ilvl w:val="1"/>
      </w:numPr>
      <w:spacing w:after="200" w:line="276" w:lineRule="auto"/>
    </w:pPr>
    <w:rPr>
      <w:rFonts w:asciiTheme="majorHAnsi" w:eastAsiaTheme="majorEastAsia" w:hAnsiTheme="majorHAnsi" w:cstheme="majorBidi"/>
      <w:i/>
      <w:iCs/>
      <w:color w:val="4F81BD" w:themeColor="accent1"/>
      <w:spacing w:val="15"/>
      <w:lang w:eastAsia="es-MX"/>
    </w:rPr>
  </w:style>
  <w:style w:type="character" w:customStyle="1" w:styleId="SubttuloCar">
    <w:name w:val="Subtítulo Car"/>
    <w:basedOn w:val="Fuentedeprrafopredeter"/>
    <w:link w:val="Subttulo"/>
    <w:uiPriority w:val="11"/>
    <w:rsid w:val="00E558A9"/>
    <w:rPr>
      <w:rFonts w:asciiTheme="majorHAnsi" w:eastAsiaTheme="majorEastAsia" w:hAnsiTheme="majorHAnsi" w:cstheme="majorBidi"/>
      <w:i/>
      <w:iCs/>
      <w:color w:val="4F81BD" w:themeColor="accent1"/>
      <w:spacing w:val="15"/>
      <w:sz w:val="24"/>
      <w:szCs w:val="24"/>
      <w:lang w:eastAsia="es-MX"/>
    </w:rPr>
  </w:style>
  <w:style w:type="paragraph" w:customStyle="1" w:styleId="Texto">
    <w:name w:val="Texto"/>
    <w:basedOn w:val="Normal"/>
    <w:link w:val="TextoCar"/>
    <w:rsid w:val="00CC60D4"/>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CC60D4"/>
    <w:rPr>
      <w:rFonts w:ascii="Arial" w:eastAsia="Times New Roman" w:hAnsi="Arial" w:cs="Arial"/>
      <w:sz w:val="18"/>
      <w:szCs w:val="20"/>
      <w:lang w:val="es-ES" w:eastAsia="es-ES"/>
    </w:rPr>
  </w:style>
  <w:style w:type="paragraph" w:customStyle="1" w:styleId="ROMANOS">
    <w:name w:val="ROMANOS"/>
    <w:basedOn w:val="Normal"/>
    <w:link w:val="ROMANOSCar"/>
    <w:rsid w:val="00AB3A26"/>
    <w:pPr>
      <w:tabs>
        <w:tab w:val="left" w:pos="720"/>
      </w:tabs>
      <w:spacing w:after="101" w:line="216" w:lineRule="exact"/>
      <w:ind w:left="720" w:hanging="432"/>
      <w:jc w:val="both"/>
    </w:pPr>
    <w:rPr>
      <w:rFonts w:ascii="Arial" w:hAnsi="Arial" w:cs="Arial"/>
      <w:sz w:val="18"/>
      <w:szCs w:val="18"/>
      <w:lang w:val="es-ES"/>
    </w:rPr>
  </w:style>
  <w:style w:type="character" w:customStyle="1" w:styleId="ROMANOSCar">
    <w:name w:val="ROMANOS Car"/>
    <w:link w:val="ROMANOS"/>
    <w:locked/>
    <w:rsid w:val="00AB3A26"/>
    <w:rPr>
      <w:rFonts w:ascii="Arial" w:eastAsia="Times New Roman" w:hAnsi="Arial" w:cs="Arial"/>
      <w:sz w:val="18"/>
      <w:szCs w:val="18"/>
      <w:lang w:val="es-ES" w:eastAsia="es-ES"/>
    </w:rPr>
  </w:style>
  <w:style w:type="paragraph" w:customStyle="1" w:styleId="xxmsonormal">
    <w:name w:val="x_x_msonormal"/>
    <w:basedOn w:val="Normal"/>
    <w:rsid w:val="002A2ED2"/>
    <w:pPr>
      <w:spacing w:before="100" w:beforeAutospacing="1" w:after="100" w:afterAutospacing="1"/>
    </w:pPr>
    <w:rPr>
      <w:lang w:eastAsia="es-MX"/>
    </w:rPr>
  </w:style>
  <w:style w:type="character" w:customStyle="1" w:styleId="Mencinsinresolver1">
    <w:name w:val="Mención sin resolver1"/>
    <w:basedOn w:val="Fuentedeprrafopredeter"/>
    <w:uiPriority w:val="99"/>
    <w:semiHidden/>
    <w:unhideWhenUsed/>
    <w:rsid w:val="00A437A8"/>
    <w:rPr>
      <w:color w:val="605E5C"/>
      <w:shd w:val="clear" w:color="auto" w:fill="E1DFDD"/>
    </w:rPr>
  </w:style>
  <w:style w:type="paragraph" w:customStyle="1" w:styleId="xmsonormal">
    <w:name w:val="x_msonormal"/>
    <w:basedOn w:val="Normal"/>
    <w:rsid w:val="00705D02"/>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327">
      <w:bodyDiv w:val="1"/>
      <w:marLeft w:val="0"/>
      <w:marRight w:val="0"/>
      <w:marTop w:val="0"/>
      <w:marBottom w:val="0"/>
      <w:divBdr>
        <w:top w:val="none" w:sz="0" w:space="0" w:color="auto"/>
        <w:left w:val="none" w:sz="0" w:space="0" w:color="auto"/>
        <w:bottom w:val="none" w:sz="0" w:space="0" w:color="auto"/>
        <w:right w:val="none" w:sz="0" w:space="0" w:color="auto"/>
      </w:divBdr>
      <w:divsChild>
        <w:div w:id="126970063">
          <w:marLeft w:val="720"/>
          <w:marRight w:val="0"/>
          <w:marTop w:val="0"/>
          <w:marBottom w:val="74"/>
          <w:divBdr>
            <w:top w:val="none" w:sz="0" w:space="0" w:color="auto"/>
            <w:left w:val="none" w:sz="0" w:space="0" w:color="auto"/>
            <w:bottom w:val="none" w:sz="0" w:space="0" w:color="auto"/>
            <w:right w:val="none" w:sz="0" w:space="0" w:color="auto"/>
          </w:divBdr>
        </w:div>
        <w:div w:id="117065082">
          <w:marLeft w:val="720"/>
          <w:marRight w:val="0"/>
          <w:marTop w:val="0"/>
          <w:marBottom w:val="74"/>
          <w:divBdr>
            <w:top w:val="none" w:sz="0" w:space="0" w:color="auto"/>
            <w:left w:val="none" w:sz="0" w:space="0" w:color="auto"/>
            <w:bottom w:val="none" w:sz="0" w:space="0" w:color="auto"/>
            <w:right w:val="none" w:sz="0" w:space="0" w:color="auto"/>
          </w:divBdr>
        </w:div>
      </w:divsChild>
    </w:div>
    <w:div w:id="5064506">
      <w:bodyDiv w:val="1"/>
      <w:marLeft w:val="0"/>
      <w:marRight w:val="0"/>
      <w:marTop w:val="0"/>
      <w:marBottom w:val="0"/>
      <w:divBdr>
        <w:top w:val="none" w:sz="0" w:space="0" w:color="auto"/>
        <w:left w:val="none" w:sz="0" w:space="0" w:color="auto"/>
        <w:bottom w:val="none" w:sz="0" w:space="0" w:color="auto"/>
        <w:right w:val="none" w:sz="0" w:space="0" w:color="auto"/>
      </w:divBdr>
    </w:div>
    <w:div w:id="61026854">
      <w:bodyDiv w:val="1"/>
      <w:marLeft w:val="0"/>
      <w:marRight w:val="0"/>
      <w:marTop w:val="0"/>
      <w:marBottom w:val="0"/>
      <w:divBdr>
        <w:top w:val="none" w:sz="0" w:space="0" w:color="auto"/>
        <w:left w:val="none" w:sz="0" w:space="0" w:color="auto"/>
        <w:bottom w:val="none" w:sz="0" w:space="0" w:color="auto"/>
        <w:right w:val="none" w:sz="0" w:space="0" w:color="auto"/>
      </w:divBdr>
    </w:div>
    <w:div w:id="65954325">
      <w:bodyDiv w:val="1"/>
      <w:marLeft w:val="0"/>
      <w:marRight w:val="0"/>
      <w:marTop w:val="0"/>
      <w:marBottom w:val="0"/>
      <w:divBdr>
        <w:top w:val="none" w:sz="0" w:space="0" w:color="auto"/>
        <w:left w:val="none" w:sz="0" w:space="0" w:color="auto"/>
        <w:bottom w:val="none" w:sz="0" w:space="0" w:color="auto"/>
        <w:right w:val="none" w:sz="0" w:space="0" w:color="auto"/>
      </w:divBdr>
    </w:div>
    <w:div w:id="74474876">
      <w:bodyDiv w:val="1"/>
      <w:marLeft w:val="0"/>
      <w:marRight w:val="0"/>
      <w:marTop w:val="0"/>
      <w:marBottom w:val="0"/>
      <w:divBdr>
        <w:top w:val="none" w:sz="0" w:space="0" w:color="auto"/>
        <w:left w:val="none" w:sz="0" w:space="0" w:color="auto"/>
        <w:bottom w:val="none" w:sz="0" w:space="0" w:color="auto"/>
        <w:right w:val="none" w:sz="0" w:space="0" w:color="auto"/>
      </w:divBdr>
    </w:div>
    <w:div w:id="75983553">
      <w:bodyDiv w:val="1"/>
      <w:marLeft w:val="0"/>
      <w:marRight w:val="0"/>
      <w:marTop w:val="0"/>
      <w:marBottom w:val="0"/>
      <w:divBdr>
        <w:top w:val="none" w:sz="0" w:space="0" w:color="auto"/>
        <w:left w:val="none" w:sz="0" w:space="0" w:color="auto"/>
        <w:bottom w:val="none" w:sz="0" w:space="0" w:color="auto"/>
        <w:right w:val="none" w:sz="0" w:space="0" w:color="auto"/>
      </w:divBdr>
    </w:div>
    <w:div w:id="128941181">
      <w:bodyDiv w:val="1"/>
      <w:marLeft w:val="0"/>
      <w:marRight w:val="0"/>
      <w:marTop w:val="0"/>
      <w:marBottom w:val="0"/>
      <w:divBdr>
        <w:top w:val="none" w:sz="0" w:space="0" w:color="auto"/>
        <w:left w:val="none" w:sz="0" w:space="0" w:color="auto"/>
        <w:bottom w:val="none" w:sz="0" w:space="0" w:color="auto"/>
        <w:right w:val="none" w:sz="0" w:space="0" w:color="auto"/>
      </w:divBdr>
    </w:div>
    <w:div w:id="155726916">
      <w:bodyDiv w:val="1"/>
      <w:marLeft w:val="0"/>
      <w:marRight w:val="0"/>
      <w:marTop w:val="0"/>
      <w:marBottom w:val="0"/>
      <w:divBdr>
        <w:top w:val="none" w:sz="0" w:space="0" w:color="auto"/>
        <w:left w:val="none" w:sz="0" w:space="0" w:color="auto"/>
        <w:bottom w:val="none" w:sz="0" w:space="0" w:color="auto"/>
        <w:right w:val="none" w:sz="0" w:space="0" w:color="auto"/>
      </w:divBdr>
    </w:div>
    <w:div w:id="158204849">
      <w:bodyDiv w:val="1"/>
      <w:marLeft w:val="0"/>
      <w:marRight w:val="0"/>
      <w:marTop w:val="0"/>
      <w:marBottom w:val="0"/>
      <w:divBdr>
        <w:top w:val="none" w:sz="0" w:space="0" w:color="auto"/>
        <w:left w:val="none" w:sz="0" w:space="0" w:color="auto"/>
        <w:bottom w:val="none" w:sz="0" w:space="0" w:color="auto"/>
        <w:right w:val="none" w:sz="0" w:space="0" w:color="auto"/>
      </w:divBdr>
    </w:div>
    <w:div w:id="228464791">
      <w:bodyDiv w:val="1"/>
      <w:marLeft w:val="0"/>
      <w:marRight w:val="0"/>
      <w:marTop w:val="0"/>
      <w:marBottom w:val="0"/>
      <w:divBdr>
        <w:top w:val="none" w:sz="0" w:space="0" w:color="auto"/>
        <w:left w:val="none" w:sz="0" w:space="0" w:color="auto"/>
        <w:bottom w:val="none" w:sz="0" w:space="0" w:color="auto"/>
        <w:right w:val="none" w:sz="0" w:space="0" w:color="auto"/>
      </w:divBdr>
    </w:div>
    <w:div w:id="252133670">
      <w:bodyDiv w:val="1"/>
      <w:marLeft w:val="0"/>
      <w:marRight w:val="0"/>
      <w:marTop w:val="0"/>
      <w:marBottom w:val="0"/>
      <w:divBdr>
        <w:top w:val="none" w:sz="0" w:space="0" w:color="auto"/>
        <w:left w:val="none" w:sz="0" w:space="0" w:color="auto"/>
        <w:bottom w:val="none" w:sz="0" w:space="0" w:color="auto"/>
        <w:right w:val="none" w:sz="0" w:space="0" w:color="auto"/>
      </w:divBdr>
      <w:divsChild>
        <w:div w:id="132720439">
          <w:marLeft w:val="0"/>
          <w:marRight w:val="0"/>
          <w:marTop w:val="0"/>
          <w:marBottom w:val="0"/>
          <w:divBdr>
            <w:top w:val="none" w:sz="0" w:space="0" w:color="auto"/>
            <w:left w:val="none" w:sz="0" w:space="0" w:color="auto"/>
            <w:bottom w:val="none" w:sz="0" w:space="0" w:color="auto"/>
            <w:right w:val="none" w:sz="0" w:space="0" w:color="auto"/>
          </w:divBdr>
          <w:divsChild>
            <w:div w:id="1040202056">
              <w:marLeft w:val="0"/>
              <w:marRight w:val="0"/>
              <w:marTop w:val="0"/>
              <w:marBottom w:val="0"/>
              <w:divBdr>
                <w:top w:val="none" w:sz="0" w:space="0" w:color="auto"/>
                <w:left w:val="none" w:sz="0" w:space="0" w:color="auto"/>
                <w:bottom w:val="none" w:sz="0" w:space="0" w:color="auto"/>
                <w:right w:val="none" w:sz="0" w:space="0" w:color="auto"/>
              </w:divBdr>
              <w:divsChild>
                <w:div w:id="14071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0337">
      <w:bodyDiv w:val="1"/>
      <w:marLeft w:val="0"/>
      <w:marRight w:val="0"/>
      <w:marTop w:val="0"/>
      <w:marBottom w:val="0"/>
      <w:divBdr>
        <w:top w:val="none" w:sz="0" w:space="0" w:color="auto"/>
        <w:left w:val="none" w:sz="0" w:space="0" w:color="auto"/>
        <w:bottom w:val="none" w:sz="0" w:space="0" w:color="auto"/>
        <w:right w:val="none" w:sz="0" w:space="0" w:color="auto"/>
      </w:divBdr>
    </w:div>
    <w:div w:id="283195205">
      <w:bodyDiv w:val="1"/>
      <w:marLeft w:val="0"/>
      <w:marRight w:val="0"/>
      <w:marTop w:val="0"/>
      <w:marBottom w:val="0"/>
      <w:divBdr>
        <w:top w:val="none" w:sz="0" w:space="0" w:color="auto"/>
        <w:left w:val="none" w:sz="0" w:space="0" w:color="auto"/>
        <w:bottom w:val="none" w:sz="0" w:space="0" w:color="auto"/>
        <w:right w:val="none" w:sz="0" w:space="0" w:color="auto"/>
      </w:divBdr>
    </w:div>
    <w:div w:id="316539911">
      <w:bodyDiv w:val="1"/>
      <w:marLeft w:val="0"/>
      <w:marRight w:val="0"/>
      <w:marTop w:val="0"/>
      <w:marBottom w:val="0"/>
      <w:divBdr>
        <w:top w:val="none" w:sz="0" w:space="0" w:color="auto"/>
        <w:left w:val="none" w:sz="0" w:space="0" w:color="auto"/>
        <w:bottom w:val="none" w:sz="0" w:space="0" w:color="auto"/>
        <w:right w:val="none" w:sz="0" w:space="0" w:color="auto"/>
      </w:divBdr>
      <w:divsChild>
        <w:div w:id="1497578043">
          <w:marLeft w:val="720"/>
          <w:marRight w:val="0"/>
          <w:marTop w:val="0"/>
          <w:marBottom w:val="74"/>
          <w:divBdr>
            <w:top w:val="none" w:sz="0" w:space="0" w:color="auto"/>
            <w:left w:val="none" w:sz="0" w:space="0" w:color="auto"/>
            <w:bottom w:val="none" w:sz="0" w:space="0" w:color="auto"/>
            <w:right w:val="none" w:sz="0" w:space="0" w:color="auto"/>
          </w:divBdr>
        </w:div>
        <w:div w:id="32309849">
          <w:marLeft w:val="720"/>
          <w:marRight w:val="0"/>
          <w:marTop w:val="0"/>
          <w:marBottom w:val="74"/>
          <w:divBdr>
            <w:top w:val="none" w:sz="0" w:space="0" w:color="auto"/>
            <w:left w:val="none" w:sz="0" w:space="0" w:color="auto"/>
            <w:bottom w:val="none" w:sz="0" w:space="0" w:color="auto"/>
            <w:right w:val="none" w:sz="0" w:space="0" w:color="auto"/>
          </w:divBdr>
        </w:div>
      </w:divsChild>
    </w:div>
    <w:div w:id="320275198">
      <w:bodyDiv w:val="1"/>
      <w:marLeft w:val="0"/>
      <w:marRight w:val="0"/>
      <w:marTop w:val="0"/>
      <w:marBottom w:val="0"/>
      <w:divBdr>
        <w:top w:val="none" w:sz="0" w:space="0" w:color="auto"/>
        <w:left w:val="none" w:sz="0" w:space="0" w:color="auto"/>
        <w:bottom w:val="none" w:sz="0" w:space="0" w:color="auto"/>
        <w:right w:val="none" w:sz="0" w:space="0" w:color="auto"/>
      </w:divBdr>
    </w:div>
    <w:div w:id="326904456">
      <w:bodyDiv w:val="1"/>
      <w:marLeft w:val="0"/>
      <w:marRight w:val="0"/>
      <w:marTop w:val="0"/>
      <w:marBottom w:val="0"/>
      <w:divBdr>
        <w:top w:val="none" w:sz="0" w:space="0" w:color="auto"/>
        <w:left w:val="none" w:sz="0" w:space="0" w:color="auto"/>
        <w:bottom w:val="none" w:sz="0" w:space="0" w:color="auto"/>
        <w:right w:val="none" w:sz="0" w:space="0" w:color="auto"/>
      </w:divBdr>
    </w:div>
    <w:div w:id="347558696">
      <w:bodyDiv w:val="1"/>
      <w:marLeft w:val="0"/>
      <w:marRight w:val="0"/>
      <w:marTop w:val="0"/>
      <w:marBottom w:val="0"/>
      <w:divBdr>
        <w:top w:val="none" w:sz="0" w:space="0" w:color="auto"/>
        <w:left w:val="none" w:sz="0" w:space="0" w:color="auto"/>
        <w:bottom w:val="none" w:sz="0" w:space="0" w:color="auto"/>
        <w:right w:val="none" w:sz="0" w:space="0" w:color="auto"/>
      </w:divBdr>
    </w:div>
    <w:div w:id="347753732">
      <w:bodyDiv w:val="1"/>
      <w:marLeft w:val="0"/>
      <w:marRight w:val="0"/>
      <w:marTop w:val="0"/>
      <w:marBottom w:val="0"/>
      <w:divBdr>
        <w:top w:val="none" w:sz="0" w:space="0" w:color="auto"/>
        <w:left w:val="none" w:sz="0" w:space="0" w:color="auto"/>
        <w:bottom w:val="none" w:sz="0" w:space="0" w:color="auto"/>
        <w:right w:val="none" w:sz="0" w:space="0" w:color="auto"/>
      </w:divBdr>
    </w:div>
    <w:div w:id="417168883">
      <w:bodyDiv w:val="1"/>
      <w:marLeft w:val="0"/>
      <w:marRight w:val="0"/>
      <w:marTop w:val="0"/>
      <w:marBottom w:val="0"/>
      <w:divBdr>
        <w:top w:val="none" w:sz="0" w:space="0" w:color="auto"/>
        <w:left w:val="none" w:sz="0" w:space="0" w:color="auto"/>
        <w:bottom w:val="none" w:sz="0" w:space="0" w:color="auto"/>
        <w:right w:val="none" w:sz="0" w:space="0" w:color="auto"/>
      </w:divBdr>
    </w:div>
    <w:div w:id="417603586">
      <w:bodyDiv w:val="1"/>
      <w:marLeft w:val="0"/>
      <w:marRight w:val="0"/>
      <w:marTop w:val="0"/>
      <w:marBottom w:val="0"/>
      <w:divBdr>
        <w:top w:val="none" w:sz="0" w:space="0" w:color="auto"/>
        <w:left w:val="none" w:sz="0" w:space="0" w:color="auto"/>
        <w:bottom w:val="none" w:sz="0" w:space="0" w:color="auto"/>
        <w:right w:val="none" w:sz="0" w:space="0" w:color="auto"/>
      </w:divBdr>
    </w:div>
    <w:div w:id="466314334">
      <w:bodyDiv w:val="1"/>
      <w:marLeft w:val="0"/>
      <w:marRight w:val="0"/>
      <w:marTop w:val="0"/>
      <w:marBottom w:val="0"/>
      <w:divBdr>
        <w:top w:val="none" w:sz="0" w:space="0" w:color="auto"/>
        <w:left w:val="none" w:sz="0" w:space="0" w:color="auto"/>
        <w:bottom w:val="none" w:sz="0" w:space="0" w:color="auto"/>
        <w:right w:val="none" w:sz="0" w:space="0" w:color="auto"/>
      </w:divBdr>
    </w:div>
    <w:div w:id="474299911">
      <w:bodyDiv w:val="1"/>
      <w:marLeft w:val="0"/>
      <w:marRight w:val="0"/>
      <w:marTop w:val="0"/>
      <w:marBottom w:val="0"/>
      <w:divBdr>
        <w:top w:val="none" w:sz="0" w:space="0" w:color="auto"/>
        <w:left w:val="none" w:sz="0" w:space="0" w:color="auto"/>
        <w:bottom w:val="none" w:sz="0" w:space="0" w:color="auto"/>
        <w:right w:val="none" w:sz="0" w:space="0" w:color="auto"/>
      </w:divBdr>
    </w:div>
    <w:div w:id="495002790">
      <w:bodyDiv w:val="1"/>
      <w:marLeft w:val="0"/>
      <w:marRight w:val="0"/>
      <w:marTop w:val="0"/>
      <w:marBottom w:val="0"/>
      <w:divBdr>
        <w:top w:val="none" w:sz="0" w:space="0" w:color="auto"/>
        <w:left w:val="none" w:sz="0" w:space="0" w:color="auto"/>
        <w:bottom w:val="none" w:sz="0" w:space="0" w:color="auto"/>
        <w:right w:val="none" w:sz="0" w:space="0" w:color="auto"/>
      </w:divBdr>
    </w:div>
    <w:div w:id="510412481">
      <w:bodyDiv w:val="1"/>
      <w:marLeft w:val="0"/>
      <w:marRight w:val="0"/>
      <w:marTop w:val="0"/>
      <w:marBottom w:val="0"/>
      <w:divBdr>
        <w:top w:val="none" w:sz="0" w:space="0" w:color="auto"/>
        <w:left w:val="none" w:sz="0" w:space="0" w:color="auto"/>
        <w:bottom w:val="none" w:sz="0" w:space="0" w:color="auto"/>
        <w:right w:val="none" w:sz="0" w:space="0" w:color="auto"/>
      </w:divBdr>
    </w:div>
    <w:div w:id="583682840">
      <w:bodyDiv w:val="1"/>
      <w:marLeft w:val="0"/>
      <w:marRight w:val="0"/>
      <w:marTop w:val="0"/>
      <w:marBottom w:val="0"/>
      <w:divBdr>
        <w:top w:val="none" w:sz="0" w:space="0" w:color="auto"/>
        <w:left w:val="none" w:sz="0" w:space="0" w:color="auto"/>
        <w:bottom w:val="none" w:sz="0" w:space="0" w:color="auto"/>
        <w:right w:val="none" w:sz="0" w:space="0" w:color="auto"/>
      </w:divBdr>
    </w:div>
    <w:div w:id="590970532">
      <w:bodyDiv w:val="1"/>
      <w:marLeft w:val="0"/>
      <w:marRight w:val="0"/>
      <w:marTop w:val="0"/>
      <w:marBottom w:val="0"/>
      <w:divBdr>
        <w:top w:val="none" w:sz="0" w:space="0" w:color="auto"/>
        <w:left w:val="none" w:sz="0" w:space="0" w:color="auto"/>
        <w:bottom w:val="none" w:sz="0" w:space="0" w:color="auto"/>
        <w:right w:val="none" w:sz="0" w:space="0" w:color="auto"/>
      </w:divBdr>
    </w:div>
    <w:div w:id="613445819">
      <w:bodyDiv w:val="1"/>
      <w:marLeft w:val="0"/>
      <w:marRight w:val="0"/>
      <w:marTop w:val="0"/>
      <w:marBottom w:val="0"/>
      <w:divBdr>
        <w:top w:val="none" w:sz="0" w:space="0" w:color="auto"/>
        <w:left w:val="none" w:sz="0" w:space="0" w:color="auto"/>
        <w:bottom w:val="none" w:sz="0" w:space="0" w:color="auto"/>
        <w:right w:val="none" w:sz="0" w:space="0" w:color="auto"/>
      </w:divBdr>
    </w:div>
    <w:div w:id="616327415">
      <w:bodyDiv w:val="1"/>
      <w:marLeft w:val="0"/>
      <w:marRight w:val="0"/>
      <w:marTop w:val="0"/>
      <w:marBottom w:val="0"/>
      <w:divBdr>
        <w:top w:val="none" w:sz="0" w:space="0" w:color="auto"/>
        <w:left w:val="none" w:sz="0" w:space="0" w:color="auto"/>
        <w:bottom w:val="none" w:sz="0" w:space="0" w:color="auto"/>
        <w:right w:val="none" w:sz="0" w:space="0" w:color="auto"/>
      </w:divBdr>
    </w:div>
    <w:div w:id="617569448">
      <w:bodyDiv w:val="1"/>
      <w:marLeft w:val="0"/>
      <w:marRight w:val="0"/>
      <w:marTop w:val="0"/>
      <w:marBottom w:val="0"/>
      <w:divBdr>
        <w:top w:val="none" w:sz="0" w:space="0" w:color="auto"/>
        <w:left w:val="none" w:sz="0" w:space="0" w:color="auto"/>
        <w:bottom w:val="none" w:sz="0" w:space="0" w:color="auto"/>
        <w:right w:val="none" w:sz="0" w:space="0" w:color="auto"/>
      </w:divBdr>
    </w:div>
    <w:div w:id="639848347">
      <w:bodyDiv w:val="1"/>
      <w:marLeft w:val="0"/>
      <w:marRight w:val="0"/>
      <w:marTop w:val="0"/>
      <w:marBottom w:val="0"/>
      <w:divBdr>
        <w:top w:val="none" w:sz="0" w:space="0" w:color="auto"/>
        <w:left w:val="none" w:sz="0" w:space="0" w:color="auto"/>
        <w:bottom w:val="none" w:sz="0" w:space="0" w:color="auto"/>
        <w:right w:val="none" w:sz="0" w:space="0" w:color="auto"/>
      </w:divBdr>
    </w:div>
    <w:div w:id="671220199">
      <w:bodyDiv w:val="1"/>
      <w:marLeft w:val="0"/>
      <w:marRight w:val="0"/>
      <w:marTop w:val="0"/>
      <w:marBottom w:val="0"/>
      <w:divBdr>
        <w:top w:val="none" w:sz="0" w:space="0" w:color="auto"/>
        <w:left w:val="none" w:sz="0" w:space="0" w:color="auto"/>
        <w:bottom w:val="none" w:sz="0" w:space="0" w:color="auto"/>
        <w:right w:val="none" w:sz="0" w:space="0" w:color="auto"/>
      </w:divBdr>
    </w:div>
    <w:div w:id="675808597">
      <w:bodyDiv w:val="1"/>
      <w:marLeft w:val="0"/>
      <w:marRight w:val="0"/>
      <w:marTop w:val="0"/>
      <w:marBottom w:val="0"/>
      <w:divBdr>
        <w:top w:val="none" w:sz="0" w:space="0" w:color="auto"/>
        <w:left w:val="none" w:sz="0" w:space="0" w:color="auto"/>
        <w:bottom w:val="none" w:sz="0" w:space="0" w:color="auto"/>
        <w:right w:val="none" w:sz="0" w:space="0" w:color="auto"/>
      </w:divBdr>
    </w:div>
    <w:div w:id="677150250">
      <w:bodyDiv w:val="1"/>
      <w:marLeft w:val="0"/>
      <w:marRight w:val="0"/>
      <w:marTop w:val="0"/>
      <w:marBottom w:val="0"/>
      <w:divBdr>
        <w:top w:val="none" w:sz="0" w:space="0" w:color="auto"/>
        <w:left w:val="none" w:sz="0" w:space="0" w:color="auto"/>
        <w:bottom w:val="none" w:sz="0" w:space="0" w:color="auto"/>
        <w:right w:val="none" w:sz="0" w:space="0" w:color="auto"/>
      </w:divBdr>
      <w:divsChild>
        <w:div w:id="430667587">
          <w:marLeft w:val="173"/>
          <w:marRight w:val="0"/>
          <w:marTop w:val="0"/>
          <w:marBottom w:val="0"/>
          <w:divBdr>
            <w:top w:val="none" w:sz="0" w:space="0" w:color="auto"/>
            <w:left w:val="none" w:sz="0" w:space="0" w:color="auto"/>
            <w:bottom w:val="none" w:sz="0" w:space="0" w:color="auto"/>
            <w:right w:val="none" w:sz="0" w:space="0" w:color="auto"/>
          </w:divBdr>
        </w:div>
        <w:div w:id="480536647">
          <w:marLeft w:val="173"/>
          <w:marRight w:val="0"/>
          <w:marTop w:val="0"/>
          <w:marBottom w:val="0"/>
          <w:divBdr>
            <w:top w:val="none" w:sz="0" w:space="0" w:color="auto"/>
            <w:left w:val="none" w:sz="0" w:space="0" w:color="auto"/>
            <w:bottom w:val="none" w:sz="0" w:space="0" w:color="auto"/>
            <w:right w:val="none" w:sz="0" w:space="0" w:color="auto"/>
          </w:divBdr>
        </w:div>
        <w:div w:id="883517084">
          <w:marLeft w:val="173"/>
          <w:marRight w:val="0"/>
          <w:marTop w:val="0"/>
          <w:marBottom w:val="0"/>
          <w:divBdr>
            <w:top w:val="none" w:sz="0" w:space="0" w:color="auto"/>
            <w:left w:val="none" w:sz="0" w:space="0" w:color="auto"/>
            <w:bottom w:val="none" w:sz="0" w:space="0" w:color="auto"/>
            <w:right w:val="none" w:sz="0" w:space="0" w:color="auto"/>
          </w:divBdr>
        </w:div>
        <w:div w:id="917403053">
          <w:marLeft w:val="173"/>
          <w:marRight w:val="0"/>
          <w:marTop w:val="0"/>
          <w:marBottom w:val="0"/>
          <w:divBdr>
            <w:top w:val="none" w:sz="0" w:space="0" w:color="auto"/>
            <w:left w:val="none" w:sz="0" w:space="0" w:color="auto"/>
            <w:bottom w:val="none" w:sz="0" w:space="0" w:color="auto"/>
            <w:right w:val="none" w:sz="0" w:space="0" w:color="auto"/>
          </w:divBdr>
        </w:div>
        <w:div w:id="1662465652">
          <w:marLeft w:val="173"/>
          <w:marRight w:val="0"/>
          <w:marTop w:val="0"/>
          <w:marBottom w:val="0"/>
          <w:divBdr>
            <w:top w:val="none" w:sz="0" w:space="0" w:color="auto"/>
            <w:left w:val="none" w:sz="0" w:space="0" w:color="auto"/>
            <w:bottom w:val="none" w:sz="0" w:space="0" w:color="auto"/>
            <w:right w:val="none" w:sz="0" w:space="0" w:color="auto"/>
          </w:divBdr>
        </w:div>
        <w:div w:id="1769347839">
          <w:marLeft w:val="173"/>
          <w:marRight w:val="0"/>
          <w:marTop w:val="0"/>
          <w:marBottom w:val="0"/>
          <w:divBdr>
            <w:top w:val="none" w:sz="0" w:space="0" w:color="auto"/>
            <w:left w:val="none" w:sz="0" w:space="0" w:color="auto"/>
            <w:bottom w:val="none" w:sz="0" w:space="0" w:color="auto"/>
            <w:right w:val="none" w:sz="0" w:space="0" w:color="auto"/>
          </w:divBdr>
        </w:div>
        <w:div w:id="1794327612">
          <w:marLeft w:val="173"/>
          <w:marRight w:val="0"/>
          <w:marTop w:val="0"/>
          <w:marBottom w:val="0"/>
          <w:divBdr>
            <w:top w:val="none" w:sz="0" w:space="0" w:color="auto"/>
            <w:left w:val="none" w:sz="0" w:space="0" w:color="auto"/>
            <w:bottom w:val="none" w:sz="0" w:space="0" w:color="auto"/>
            <w:right w:val="none" w:sz="0" w:space="0" w:color="auto"/>
          </w:divBdr>
        </w:div>
        <w:div w:id="1890726168">
          <w:marLeft w:val="173"/>
          <w:marRight w:val="0"/>
          <w:marTop w:val="0"/>
          <w:marBottom w:val="0"/>
          <w:divBdr>
            <w:top w:val="none" w:sz="0" w:space="0" w:color="auto"/>
            <w:left w:val="none" w:sz="0" w:space="0" w:color="auto"/>
            <w:bottom w:val="none" w:sz="0" w:space="0" w:color="auto"/>
            <w:right w:val="none" w:sz="0" w:space="0" w:color="auto"/>
          </w:divBdr>
        </w:div>
        <w:div w:id="1934124162">
          <w:marLeft w:val="173"/>
          <w:marRight w:val="0"/>
          <w:marTop w:val="0"/>
          <w:marBottom w:val="0"/>
          <w:divBdr>
            <w:top w:val="none" w:sz="0" w:space="0" w:color="auto"/>
            <w:left w:val="none" w:sz="0" w:space="0" w:color="auto"/>
            <w:bottom w:val="none" w:sz="0" w:space="0" w:color="auto"/>
            <w:right w:val="none" w:sz="0" w:space="0" w:color="auto"/>
          </w:divBdr>
        </w:div>
      </w:divsChild>
    </w:div>
    <w:div w:id="680936003">
      <w:bodyDiv w:val="1"/>
      <w:marLeft w:val="0"/>
      <w:marRight w:val="0"/>
      <w:marTop w:val="0"/>
      <w:marBottom w:val="0"/>
      <w:divBdr>
        <w:top w:val="none" w:sz="0" w:space="0" w:color="auto"/>
        <w:left w:val="none" w:sz="0" w:space="0" w:color="auto"/>
        <w:bottom w:val="none" w:sz="0" w:space="0" w:color="auto"/>
        <w:right w:val="none" w:sz="0" w:space="0" w:color="auto"/>
      </w:divBdr>
    </w:div>
    <w:div w:id="683434543">
      <w:bodyDiv w:val="1"/>
      <w:marLeft w:val="0"/>
      <w:marRight w:val="0"/>
      <w:marTop w:val="0"/>
      <w:marBottom w:val="0"/>
      <w:divBdr>
        <w:top w:val="none" w:sz="0" w:space="0" w:color="auto"/>
        <w:left w:val="none" w:sz="0" w:space="0" w:color="auto"/>
        <w:bottom w:val="none" w:sz="0" w:space="0" w:color="auto"/>
        <w:right w:val="none" w:sz="0" w:space="0" w:color="auto"/>
      </w:divBdr>
    </w:div>
    <w:div w:id="707028077">
      <w:bodyDiv w:val="1"/>
      <w:marLeft w:val="0"/>
      <w:marRight w:val="0"/>
      <w:marTop w:val="0"/>
      <w:marBottom w:val="0"/>
      <w:divBdr>
        <w:top w:val="none" w:sz="0" w:space="0" w:color="auto"/>
        <w:left w:val="none" w:sz="0" w:space="0" w:color="auto"/>
        <w:bottom w:val="none" w:sz="0" w:space="0" w:color="auto"/>
        <w:right w:val="none" w:sz="0" w:space="0" w:color="auto"/>
      </w:divBdr>
    </w:div>
    <w:div w:id="720179937">
      <w:bodyDiv w:val="1"/>
      <w:marLeft w:val="0"/>
      <w:marRight w:val="0"/>
      <w:marTop w:val="0"/>
      <w:marBottom w:val="0"/>
      <w:divBdr>
        <w:top w:val="none" w:sz="0" w:space="0" w:color="auto"/>
        <w:left w:val="none" w:sz="0" w:space="0" w:color="auto"/>
        <w:bottom w:val="none" w:sz="0" w:space="0" w:color="auto"/>
        <w:right w:val="none" w:sz="0" w:space="0" w:color="auto"/>
      </w:divBdr>
    </w:div>
    <w:div w:id="722945345">
      <w:bodyDiv w:val="1"/>
      <w:marLeft w:val="0"/>
      <w:marRight w:val="0"/>
      <w:marTop w:val="0"/>
      <w:marBottom w:val="0"/>
      <w:divBdr>
        <w:top w:val="none" w:sz="0" w:space="0" w:color="auto"/>
        <w:left w:val="none" w:sz="0" w:space="0" w:color="auto"/>
        <w:bottom w:val="none" w:sz="0" w:space="0" w:color="auto"/>
        <w:right w:val="none" w:sz="0" w:space="0" w:color="auto"/>
      </w:divBdr>
    </w:div>
    <w:div w:id="739987674">
      <w:bodyDiv w:val="1"/>
      <w:marLeft w:val="0"/>
      <w:marRight w:val="0"/>
      <w:marTop w:val="0"/>
      <w:marBottom w:val="0"/>
      <w:divBdr>
        <w:top w:val="none" w:sz="0" w:space="0" w:color="auto"/>
        <w:left w:val="none" w:sz="0" w:space="0" w:color="auto"/>
        <w:bottom w:val="none" w:sz="0" w:space="0" w:color="auto"/>
        <w:right w:val="none" w:sz="0" w:space="0" w:color="auto"/>
      </w:divBdr>
    </w:div>
    <w:div w:id="747188796">
      <w:bodyDiv w:val="1"/>
      <w:marLeft w:val="0"/>
      <w:marRight w:val="0"/>
      <w:marTop w:val="0"/>
      <w:marBottom w:val="0"/>
      <w:divBdr>
        <w:top w:val="none" w:sz="0" w:space="0" w:color="auto"/>
        <w:left w:val="none" w:sz="0" w:space="0" w:color="auto"/>
        <w:bottom w:val="none" w:sz="0" w:space="0" w:color="auto"/>
        <w:right w:val="none" w:sz="0" w:space="0" w:color="auto"/>
      </w:divBdr>
    </w:div>
    <w:div w:id="787049420">
      <w:bodyDiv w:val="1"/>
      <w:marLeft w:val="0"/>
      <w:marRight w:val="0"/>
      <w:marTop w:val="0"/>
      <w:marBottom w:val="0"/>
      <w:divBdr>
        <w:top w:val="none" w:sz="0" w:space="0" w:color="auto"/>
        <w:left w:val="none" w:sz="0" w:space="0" w:color="auto"/>
        <w:bottom w:val="none" w:sz="0" w:space="0" w:color="auto"/>
        <w:right w:val="none" w:sz="0" w:space="0" w:color="auto"/>
      </w:divBdr>
    </w:div>
    <w:div w:id="818227024">
      <w:bodyDiv w:val="1"/>
      <w:marLeft w:val="0"/>
      <w:marRight w:val="0"/>
      <w:marTop w:val="0"/>
      <w:marBottom w:val="0"/>
      <w:divBdr>
        <w:top w:val="none" w:sz="0" w:space="0" w:color="auto"/>
        <w:left w:val="none" w:sz="0" w:space="0" w:color="auto"/>
        <w:bottom w:val="none" w:sz="0" w:space="0" w:color="auto"/>
        <w:right w:val="none" w:sz="0" w:space="0" w:color="auto"/>
      </w:divBdr>
    </w:div>
    <w:div w:id="826215807">
      <w:bodyDiv w:val="1"/>
      <w:marLeft w:val="0"/>
      <w:marRight w:val="0"/>
      <w:marTop w:val="0"/>
      <w:marBottom w:val="0"/>
      <w:divBdr>
        <w:top w:val="none" w:sz="0" w:space="0" w:color="auto"/>
        <w:left w:val="none" w:sz="0" w:space="0" w:color="auto"/>
        <w:bottom w:val="none" w:sz="0" w:space="0" w:color="auto"/>
        <w:right w:val="none" w:sz="0" w:space="0" w:color="auto"/>
      </w:divBdr>
      <w:divsChild>
        <w:div w:id="47143946">
          <w:marLeft w:val="173"/>
          <w:marRight w:val="0"/>
          <w:marTop w:val="0"/>
          <w:marBottom w:val="0"/>
          <w:divBdr>
            <w:top w:val="none" w:sz="0" w:space="0" w:color="auto"/>
            <w:left w:val="none" w:sz="0" w:space="0" w:color="auto"/>
            <w:bottom w:val="none" w:sz="0" w:space="0" w:color="auto"/>
            <w:right w:val="none" w:sz="0" w:space="0" w:color="auto"/>
          </w:divBdr>
        </w:div>
        <w:div w:id="125007265">
          <w:marLeft w:val="173"/>
          <w:marRight w:val="0"/>
          <w:marTop w:val="0"/>
          <w:marBottom w:val="0"/>
          <w:divBdr>
            <w:top w:val="none" w:sz="0" w:space="0" w:color="auto"/>
            <w:left w:val="none" w:sz="0" w:space="0" w:color="auto"/>
            <w:bottom w:val="none" w:sz="0" w:space="0" w:color="auto"/>
            <w:right w:val="none" w:sz="0" w:space="0" w:color="auto"/>
          </w:divBdr>
        </w:div>
        <w:div w:id="133450705">
          <w:marLeft w:val="173"/>
          <w:marRight w:val="0"/>
          <w:marTop w:val="0"/>
          <w:marBottom w:val="0"/>
          <w:divBdr>
            <w:top w:val="none" w:sz="0" w:space="0" w:color="auto"/>
            <w:left w:val="none" w:sz="0" w:space="0" w:color="auto"/>
            <w:bottom w:val="none" w:sz="0" w:space="0" w:color="auto"/>
            <w:right w:val="none" w:sz="0" w:space="0" w:color="auto"/>
          </w:divBdr>
        </w:div>
        <w:div w:id="335814565">
          <w:marLeft w:val="173"/>
          <w:marRight w:val="0"/>
          <w:marTop w:val="0"/>
          <w:marBottom w:val="0"/>
          <w:divBdr>
            <w:top w:val="none" w:sz="0" w:space="0" w:color="auto"/>
            <w:left w:val="none" w:sz="0" w:space="0" w:color="auto"/>
            <w:bottom w:val="none" w:sz="0" w:space="0" w:color="auto"/>
            <w:right w:val="none" w:sz="0" w:space="0" w:color="auto"/>
          </w:divBdr>
        </w:div>
        <w:div w:id="363482209">
          <w:marLeft w:val="173"/>
          <w:marRight w:val="0"/>
          <w:marTop w:val="0"/>
          <w:marBottom w:val="0"/>
          <w:divBdr>
            <w:top w:val="none" w:sz="0" w:space="0" w:color="auto"/>
            <w:left w:val="none" w:sz="0" w:space="0" w:color="auto"/>
            <w:bottom w:val="none" w:sz="0" w:space="0" w:color="auto"/>
            <w:right w:val="none" w:sz="0" w:space="0" w:color="auto"/>
          </w:divBdr>
        </w:div>
        <w:div w:id="1018656380">
          <w:marLeft w:val="173"/>
          <w:marRight w:val="0"/>
          <w:marTop w:val="0"/>
          <w:marBottom w:val="0"/>
          <w:divBdr>
            <w:top w:val="none" w:sz="0" w:space="0" w:color="auto"/>
            <w:left w:val="none" w:sz="0" w:space="0" w:color="auto"/>
            <w:bottom w:val="none" w:sz="0" w:space="0" w:color="auto"/>
            <w:right w:val="none" w:sz="0" w:space="0" w:color="auto"/>
          </w:divBdr>
        </w:div>
        <w:div w:id="1052078178">
          <w:marLeft w:val="173"/>
          <w:marRight w:val="0"/>
          <w:marTop w:val="0"/>
          <w:marBottom w:val="0"/>
          <w:divBdr>
            <w:top w:val="none" w:sz="0" w:space="0" w:color="auto"/>
            <w:left w:val="none" w:sz="0" w:space="0" w:color="auto"/>
            <w:bottom w:val="none" w:sz="0" w:space="0" w:color="auto"/>
            <w:right w:val="none" w:sz="0" w:space="0" w:color="auto"/>
          </w:divBdr>
        </w:div>
        <w:div w:id="1081295269">
          <w:marLeft w:val="173"/>
          <w:marRight w:val="0"/>
          <w:marTop w:val="0"/>
          <w:marBottom w:val="0"/>
          <w:divBdr>
            <w:top w:val="none" w:sz="0" w:space="0" w:color="auto"/>
            <w:left w:val="none" w:sz="0" w:space="0" w:color="auto"/>
            <w:bottom w:val="none" w:sz="0" w:space="0" w:color="auto"/>
            <w:right w:val="none" w:sz="0" w:space="0" w:color="auto"/>
          </w:divBdr>
        </w:div>
        <w:div w:id="1200968631">
          <w:marLeft w:val="173"/>
          <w:marRight w:val="0"/>
          <w:marTop w:val="0"/>
          <w:marBottom w:val="0"/>
          <w:divBdr>
            <w:top w:val="none" w:sz="0" w:space="0" w:color="auto"/>
            <w:left w:val="none" w:sz="0" w:space="0" w:color="auto"/>
            <w:bottom w:val="none" w:sz="0" w:space="0" w:color="auto"/>
            <w:right w:val="none" w:sz="0" w:space="0" w:color="auto"/>
          </w:divBdr>
        </w:div>
        <w:div w:id="1338923523">
          <w:marLeft w:val="173"/>
          <w:marRight w:val="0"/>
          <w:marTop w:val="0"/>
          <w:marBottom w:val="0"/>
          <w:divBdr>
            <w:top w:val="none" w:sz="0" w:space="0" w:color="auto"/>
            <w:left w:val="none" w:sz="0" w:space="0" w:color="auto"/>
            <w:bottom w:val="none" w:sz="0" w:space="0" w:color="auto"/>
            <w:right w:val="none" w:sz="0" w:space="0" w:color="auto"/>
          </w:divBdr>
        </w:div>
        <w:div w:id="1420178734">
          <w:marLeft w:val="173"/>
          <w:marRight w:val="0"/>
          <w:marTop w:val="0"/>
          <w:marBottom w:val="0"/>
          <w:divBdr>
            <w:top w:val="none" w:sz="0" w:space="0" w:color="auto"/>
            <w:left w:val="none" w:sz="0" w:space="0" w:color="auto"/>
            <w:bottom w:val="none" w:sz="0" w:space="0" w:color="auto"/>
            <w:right w:val="none" w:sz="0" w:space="0" w:color="auto"/>
          </w:divBdr>
        </w:div>
        <w:div w:id="1888713866">
          <w:marLeft w:val="173"/>
          <w:marRight w:val="0"/>
          <w:marTop w:val="0"/>
          <w:marBottom w:val="0"/>
          <w:divBdr>
            <w:top w:val="none" w:sz="0" w:space="0" w:color="auto"/>
            <w:left w:val="none" w:sz="0" w:space="0" w:color="auto"/>
            <w:bottom w:val="none" w:sz="0" w:space="0" w:color="auto"/>
            <w:right w:val="none" w:sz="0" w:space="0" w:color="auto"/>
          </w:divBdr>
        </w:div>
      </w:divsChild>
    </w:div>
    <w:div w:id="854535681">
      <w:bodyDiv w:val="1"/>
      <w:marLeft w:val="0"/>
      <w:marRight w:val="0"/>
      <w:marTop w:val="0"/>
      <w:marBottom w:val="0"/>
      <w:divBdr>
        <w:top w:val="none" w:sz="0" w:space="0" w:color="auto"/>
        <w:left w:val="none" w:sz="0" w:space="0" w:color="auto"/>
        <w:bottom w:val="none" w:sz="0" w:space="0" w:color="auto"/>
        <w:right w:val="none" w:sz="0" w:space="0" w:color="auto"/>
      </w:divBdr>
    </w:div>
    <w:div w:id="871500332">
      <w:bodyDiv w:val="1"/>
      <w:marLeft w:val="0"/>
      <w:marRight w:val="0"/>
      <w:marTop w:val="0"/>
      <w:marBottom w:val="0"/>
      <w:divBdr>
        <w:top w:val="none" w:sz="0" w:space="0" w:color="auto"/>
        <w:left w:val="none" w:sz="0" w:space="0" w:color="auto"/>
        <w:bottom w:val="none" w:sz="0" w:space="0" w:color="auto"/>
        <w:right w:val="none" w:sz="0" w:space="0" w:color="auto"/>
      </w:divBdr>
    </w:div>
    <w:div w:id="872814259">
      <w:bodyDiv w:val="1"/>
      <w:marLeft w:val="0"/>
      <w:marRight w:val="0"/>
      <w:marTop w:val="0"/>
      <w:marBottom w:val="0"/>
      <w:divBdr>
        <w:top w:val="none" w:sz="0" w:space="0" w:color="auto"/>
        <w:left w:val="none" w:sz="0" w:space="0" w:color="auto"/>
        <w:bottom w:val="none" w:sz="0" w:space="0" w:color="auto"/>
        <w:right w:val="none" w:sz="0" w:space="0" w:color="auto"/>
      </w:divBdr>
    </w:div>
    <w:div w:id="878591571">
      <w:bodyDiv w:val="1"/>
      <w:marLeft w:val="0"/>
      <w:marRight w:val="0"/>
      <w:marTop w:val="0"/>
      <w:marBottom w:val="0"/>
      <w:divBdr>
        <w:top w:val="none" w:sz="0" w:space="0" w:color="auto"/>
        <w:left w:val="none" w:sz="0" w:space="0" w:color="auto"/>
        <w:bottom w:val="none" w:sz="0" w:space="0" w:color="auto"/>
        <w:right w:val="none" w:sz="0" w:space="0" w:color="auto"/>
      </w:divBdr>
    </w:div>
    <w:div w:id="889071304">
      <w:bodyDiv w:val="1"/>
      <w:marLeft w:val="0"/>
      <w:marRight w:val="0"/>
      <w:marTop w:val="0"/>
      <w:marBottom w:val="0"/>
      <w:divBdr>
        <w:top w:val="none" w:sz="0" w:space="0" w:color="auto"/>
        <w:left w:val="none" w:sz="0" w:space="0" w:color="auto"/>
        <w:bottom w:val="none" w:sz="0" w:space="0" w:color="auto"/>
        <w:right w:val="none" w:sz="0" w:space="0" w:color="auto"/>
      </w:divBdr>
    </w:div>
    <w:div w:id="911893788">
      <w:bodyDiv w:val="1"/>
      <w:marLeft w:val="0"/>
      <w:marRight w:val="0"/>
      <w:marTop w:val="0"/>
      <w:marBottom w:val="0"/>
      <w:divBdr>
        <w:top w:val="none" w:sz="0" w:space="0" w:color="auto"/>
        <w:left w:val="none" w:sz="0" w:space="0" w:color="auto"/>
        <w:bottom w:val="none" w:sz="0" w:space="0" w:color="auto"/>
        <w:right w:val="none" w:sz="0" w:space="0" w:color="auto"/>
      </w:divBdr>
    </w:div>
    <w:div w:id="913011761">
      <w:bodyDiv w:val="1"/>
      <w:marLeft w:val="0"/>
      <w:marRight w:val="0"/>
      <w:marTop w:val="0"/>
      <w:marBottom w:val="0"/>
      <w:divBdr>
        <w:top w:val="none" w:sz="0" w:space="0" w:color="auto"/>
        <w:left w:val="none" w:sz="0" w:space="0" w:color="auto"/>
        <w:bottom w:val="none" w:sz="0" w:space="0" w:color="auto"/>
        <w:right w:val="none" w:sz="0" w:space="0" w:color="auto"/>
      </w:divBdr>
    </w:div>
    <w:div w:id="953093482">
      <w:bodyDiv w:val="1"/>
      <w:marLeft w:val="0"/>
      <w:marRight w:val="0"/>
      <w:marTop w:val="0"/>
      <w:marBottom w:val="0"/>
      <w:divBdr>
        <w:top w:val="none" w:sz="0" w:space="0" w:color="auto"/>
        <w:left w:val="none" w:sz="0" w:space="0" w:color="auto"/>
        <w:bottom w:val="none" w:sz="0" w:space="0" w:color="auto"/>
        <w:right w:val="none" w:sz="0" w:space="0" w:color="auto"/>
      </w:divBdr>
    </w:div>
    <w:div w:id="958948798">
      <w:bodyDiv w:val="1"/>
      <w:marLeft w:val="0"/>
      <w:marRight w:val="0"/>
      <w:marTop w:val="0"/>
      <w:marBottom w:val="0"/>
      <w:divBdr>
        <w:top w:val="none" w:sz="0" w:space="0" w:color="auto"/>
        <w:left w:val="none" w:sz="0" w:space="0" w:color="auto"/>
        <w:bottom w:val="none" w:sz="0" w:space="0" w:color="auto"/>
        <w:right w:val="none" w:sz="0" w:space="0" w:color="auto"/>
      </w:divBdr>
    </w:div>
    <w:div w:id="968441337">
      <w:bodyDiv w:val="1"/>
      <w:marLeft w:val="0"/>
      <w:marRight w:val="0"/>
      <w:marTop w:val="0"/>
      <w:marBottom w:val="0"/>
      <w:divBdr>
        <w:top w:val="none" w:sz="0" w:space="0" w:color="auto"/>
        <w:left w:val="none" w:sz="0" w:space="0" w:color="auto"/>
        <w:bottom w:val="none" w:sz="0" w:space="0" w:color="auto"/>
        <w:right w:val="none" w:sz="0" w:space="0" w:color="auto"/>
      </w:divBdr>
    </w:div>
    <w:div w:id="981348189">
      <w:bodyDiv w:val="1"/>
      <w:marLeft w:val="0"/>
      <w:marRight w:val="0"/>
      <w:marTop w:val="0"/>
      <w:marBottom w:val="0"/>
      <w:divBdr>
        <w:top w:val="none" w:sz="0" w:space="0" w:color="auto"/>
        <w:left w:val="none" w:sz="0" w:space="0" w:color="auto"/>
        <w:bottom w:val="none" w:sz="0" w:space="0" w:color="auto"/>
        <w:right w:val="none" w:sz="0" w:space="0" w:color="auto"/>
      </w:divBdr>
      <w:divsChild>
        <w:div w:id="760760540">
          <w:marLeft w:val="173"/>
          <w:marRight w:val="0"/>
          <w:marTop w:val="0"/>
          <w:marBottom w:val="0"/>
          <w:divBdr>
            <w:top w:val="none" w:sz="0" w:space="0" w:color="auto"/>
            <w:left w:val="none" w:sz="0" w:space="0" w:color="auto"/>
            <w:bottom w:val="none" w:sz="0" w:space="0" w:color="auto"/>
            <w:right w:val="none" w:sz="0" w:space="0" w:color="auto"/>
          </w:divBdr>
        </w:div>
        <w:div w:id="1193767875">
          <w:marLeft w:val="173"/>
          <w:marRight w:val="0"/>
          <w:marTop w:val="0"/>
          <w:marBottom w:val="0"/>
          <w:divBdr>
            <w:top w:val="none" w:sz="0" w:space="0" w:color="auto"/>
            <w:left w:val="none" w:sz="0" w:space="0" w:color="auto"/>
            <w:bottom w:val="none" w:sz="0" w:space="0" w:color="auto"/>
            <w:right w:val="none" w:sz="0" w:space="0" w:color="auto"/>
          </w:divBdr>
        </w:div>
        <w:div w:id="1933275845">
          <w:marLeft w:val="173"/>
          <w:marRight w:val="0"/>
          <w:marTop w:val="0"/>
          <w:marBottom w:val="0"/>
          <w:divBdr>
            <w:top w:val="none" w:sz="0" w:space="0" w:color="auto"/>
            <w:left w:val="none" w:sz="0" w:space="0" w:color="auto"/>
            <w:bottom w:val="none" w:sz="0" w:space="0" w:color="auto"/>
            <w:right w:val="none" w:sz="0" w:space="0" w:color="auto"/>
          </w:divBdr>
        </w:div>
      </w:divsChild>
    </w:div>
    <w:div w:id="985742455">
      <w:bodyDiv w:val="1"/>
      <w:marLeft w:val="0"/>
      <w:marRight w:val="0"/>
      <w:marTop w:val="0"/>
      <w:marBottom w:val="0"/>
      <w:divBdr>
        <w:top w:val="none" w:sz="0" w:space="0" w:color="auto"/>
        <w:left w:val="none" w:sz="0" w:space="0" w:color="auto"/>
        <w:bottom w:val="none" w:sz="0" w:space="0" w:color="auto"/>
        <w:right w:val="none" w:sz="0" w:space="0" w:color="auto"/>
      </w:divBdr>
    </w:div>
    <w:div w:id="1006637448">
      <w:bodyDiv w:val="1"/>
      <w:marLeft w:val="0"/>
      <w:marRight w:val="0"/>
      <w:marTop w:val="0"/>
      <w:marBottom w:val="0"/>
      <w:divBdr>
        <w:top w:val="none" w:sz="0" w:space="0" w:color="auto"/>
        <w:left w:val="none" w:sz="0" w:space="0" w:color="auto"/>
        <w:bottom w:val="none" w:sz="0" w:space="0" w:color="auto"/>
        <w:right w:val="none" w:sz="0" w:space="0" w:color="auto"/>
      </w:divBdr>
    </w:div>
    <w:div w:id="1043865731">
      <w:bodyDiv w:val="1"/>
      <w:marLeft w:val="0"/>
      <w:marRight w:val="0"/>
      <w:marTop w:val="0"/>
      <w:marBottom w:val="0"/>
      <w:divBdr>
        <w:top w:val="none" w:sz="0" w:space="0" w:color="auto"/>
        <w:left w:val="none" w:sz="0" w:space="0" w:color="auto"/>
        <w:bottom w:val="none" w:sz="0" w:space="0" w:color="auto"/>
        <w:right w:val="none" w:sz="0" w:space="0" w:color="auto"/>
      </w:divBdr>
    </w:div>
    <w:div w:id="1055854291">
      <w:bodyDiv w:val="1"/>
      <w:marLeft w:val="0"/>
      <w:marRight w:val="0"/>
      <w:marTop w:val="0"/>
      <w:marBottom w:val="0"/>
      <w:divBdr>
        <w:top w:val="none" w:sz="0" w:space="0" w:color="auto"/>
        <w:left w:val="none" w:sz="0" w:space="0" w:color="auto"/>
        <w:bottom w:val="none" w:sz="0" w:space="0" w:color="auto"/>
        <w:right w:val="none" w:sz="0" w:space="0" w:color="auto"/>
      </w:divBdr>
    </w:div>
    <w:div w:id="1079138861">
      <w:bodyDiv w:val="1"/>
      <w:marLeft w:val="0"/>
      <w:marRight w:val="0"/>
      <w:marTop w:val="0"/>
      <w:marBottom w:val="0"/>
      <w:divBdr>
        <w:top w:val="none" w:sz="0" w:space="0" w:color="auto"/>
        <w:left w:val="none" w:sz="0" w:space="0" w:color="auto"/>
        <w:bottom w:val="none" w:sz="0" w:space="0" w:color="auto"/>
        <w:right w:val="none" w:sz="0" w:space="0" w:color="auto"/>
      </w:divBdr>
    </w:div>
    <w:div w:id="1079251074">
      <w:bodyDiv w:val="1"/>
      <w:marLeft w:val="0"/>
      <w:marRight w:val="0"/>
      <w:marTop w:val="0"/>
      <w:marBottom w:val="0"/>
      <w:divBdr>
        <w:top w:val="none" w:sz="0" w:space="0" w:color="auto"/>
        <w:left w:val="none" w:sz="0" w:space="0" w:color="auto"/>
        <w:bottom w:val="none" w:sz="0" w:space="0" w:color="auto"/>
        <w:right w:val="none" w:sz="0" w:space="0" w:color="auto"/>
      </w:divBdr>
      <w:divsChild>
        <w:div w:id="218446933">
          <w:marLeft w:val="274"/>
          <w:marRight w:val="0"/>
          <w:marTop w:val="0"/>
          <w:marBottom w:val="0"/>
          <w:divBdr>
            <w:top w:val="none" w:sz="0" w:space="0" w:color="auto"/>
            <w:left w:val="none" w:sz="0" w:space="0" w:color="auto"/>
            <w:bottom w:val="none" w:sz="0" w:space="0" w:color="auto"/>
            <w:right w:val="none" w:sz="0" w:space="0" w:color="auto"/>
          </w:divBdr>
        </w:div>
        <w:div w:id="391733256">
          <w:marLeft w:val="274"/>
          <w:marRight w:val="0"/>
          <w:marTop w:val="0"/>
          <w:marBottom w:val="0"/>
          <w:divBdr>
            <w:top w:val="none" w:sz="0" w:space="0" w:color="auto"/>
            <w:left w:val="none" w:sz="0" w:space="0" w:color="auto"/>
            <w:bottom w:val="none" w:sz="0" w:space="0" w:color="auto"/>
            <w:right w:val="none" w:sz="0" w:space="0" w:color="auto"/>
          </w:divBdr>
        </w:div>
        <w:div w:id="905191116">
          <w:marLeft w:val="274"/>
          <w:marRight w:val="0"/>
          <w:marTop w:val="0"/>
          <w:marBottom w:val="0"/>
          <w:divBdr>
            <w:top w:val="none" w:sz="0" w:space="0" w:color="auto"/>
            <w:left w:val="none" w:sz="0" w:space="0" w:color="auto"/>
            <w:bottom w:val="none" w:sz="0" w:space="0" w:color="auto"/>
            <w:right w:val="none" w:sz="0" w:space="0" w:color="auto"/>
          </w:divBdr>
        </w:div>
        <w:div w:id="1258441872">
          <w:marLeft w:val="274"/>
          <w:marRight w:val="0"/>
          <w:marTop w:val="0"/>
          <w:marBottom w:val="0"/>
          <w:divBdr>
            <w:top w:val="none" w:sz="0" w:space="0" w:color="auto"/>
            <w:left w:val="none" w:sz="0" w:space="0" w:color="auto"/>
            <w:bottom w:val="none" w:sz="0" w:space="0" w:color="auto"/>
            <w:right w:val="none" w:sz="0" w:space="0" w:color="auto"/>
          </w:divBdr>
        </w:div>
        <w:div w:id="1324701630">
          <w:marLeft w:val="274"/>
          <w:marRight w:val="0"/>
          <w:marTop w:val="0"/>
          <w:marBottom w:val="0"/>
          <w:divBdr>
            <w:top w:val="none" w:sz="0" w:space="0" w:color="auto"/>
            <w:left w:val="none" w:sz="0" w:space="0" w:color="auto"/>
            <w:bottom w:val="none" w:sz="0" w:space="0" w:color="auto"/>
            <w:right w:val="none" w:sz="0" w:space="0" w:color="auto"/>
          </w:divBdr>
        </w:div>
        <w:div w:id="1398624809">
          <w:marLeft w:val="274"/>
          <w:marRight w:val="0"/>
          <w:marTop w:val="0"/>
          <w:marBottom w:val="0"/>
          <w:divBdr>
            <w:top w:val="none" w:sz="0" w:space="0" w:color="auto"/>
            <w:left w:val="none" w:sz="0" w:space="0" w:color="auto"/>
            <w:bottom w:val="none" w:sz="0" w:space="0" w:color="auto"/>
            <w:right w:val="none" w:sz="0" w:space="0" w:color="auto"/>
          </w:divBdr>
        </w:div>
        <w:div w:id="1417560094">
          <w:marLeft w:val="274"/>
          <w:marRight w:val="0"/>
          <w:marTop w:val="0"/>
          <w:marBottom w:val="0"/>
          <w:divBdr>
            <w:top w:val="none" w:sz="0" w:space="0" w:color="auto"/>
            <w:left w:val="none" w:sz="0" w:space="0" w:color="auto"/>
            <w:bottom w:val="none" w:sz="0" w:space="0" w:color="auto"/>
            <w:right w:val="none" w:sz="0" w:space="0" w:color="auto"/>
          </w:divBdr>
        </w:div>
        <w:div w:id="1785344246">
          <w:marLeft w:val="274"/>
          <w:marRight w:val="0"/>
          <w:marTop w:val="0"/>
          <w:marBottom w:val="0"/>
          <w:divBdr>
            <w:top w:val="none" w:sz="0" w:space="0" w:color="auto"/>
            <w:left w:val="none" w:sz="0" w:space="0" w:color="auto"/>
            <w:bottom w:val="none" w:sz="0" w:space="0" w:color="auto"/>
            <w:right w:val="none" w:sz="0" w:space="0" w:color="auto"/>
          </w:divBdr>
        </w:div>
        <w:div w:id="2112506236">
          <w:marLeft w:val="274"/>
          <w:marRight w:val="0"/>
          <w:marTop w:val="0"/>
          <w:marBottom w:val="0"/>
          <w:divBdr>
            <w:top w:val="none" w:sz="0" w:space="0" w:color="auto"/>
            <w:left w:val="none" w:sz="0" w:space="0" w:color="auto"/>
            <w:bottom w:val="none" w:sz="0" w:space="0" w:color="auto"/>
            <w:right w:val="none" w:sz="0" w:space="0" w:color="auto"/>
          </w:divBdr>
        </w:div>
      </w:divsChild>
    </w:div>
    <w:div w:id="1117875405">
      <w:bodyDiv w:val="1"/>
      <w:marLeft w:val="0"/>
      <w:marRight w:val="0"/>
      <w:marTop w:val="0"/>
      <w:marBottom w:val="0"/>
      <w:divBdr>
        <w:top w:val="none" w:sz="0" w:space="0" w:color="auto"/>
        <w:left w:val="none" w:sz="0" w:space="0" w:color="auto"/>
        <w:bottom w:val="none" w:sz="0" w:space="0" w:color="auto"/>
        <w:right w:val="none" w:sz="0" w:space="0" w:color="auto"/>
      </w:divBdr>
    </w:div>
    <w:div w:id="1148403383">
      <w:bodyDiv w:val="1"/>
      <w:marLeft w:val="0"/>
      <w:marRight w:val="0"/>
      <w:marTop w:val="0"/>
      <w:marBottom w:val="0"/>
      <w:divBdr>
        <w:top w:val="none" w:sz="0" w:space="0" w:color="auto"/>
        <w:left w:val="none" w:sz="0" w:space="0" w:color="auto"/>
        <w:bottom w:val="none" w:sz="0" w:space="0" w:color="auto"/>
        <w:right w:val="none" w:sz="0" w:space="0" w:color="auto"/>
      </w:divBdr>
    </w:div>
    <w:div w:id="1152791199">
      <w:bodyDiv w:val="1"/>
      <w:marLeft w:val="0"/>
      <w:marRight w:val="0"/>
      <w:marTop w:val="0"/>
      <w:marBottom w:val="0"/>
      <w:divBdr>
        <w:top w:val="none" w:sz="0" w:space="0" w:color="auto"/>
        <w:left w:val="none" w:sz="0" w:space="0" w:color="auto"/>
        <w:bottom w:val="none" w:sz="0" w:space="0" w:color="auto"/>
        <w:right w:val="none" w:sz="0" w:space="0" w:color="auto"/>
      </w:divBdr>
    </w:div>
    <w:div w:id="1153914295">
      <w:bodyDiv w:val="1"/>
      <w:marLeft w:val="0"/>
      <w:marRight w:val="0"/>
      <w:marTop w:val="0"/>
      <w:marBottom w:val="0"/>
      <w:divBdr>
        <w:top w:val="none" w:sz="0" w:space="0" w:color="auto"/>
        <w:left w:val="none" w:sz="0" w:space="0" w:color="auto"/>
        <w:bottom w:val="none" w:sz="0" w:space="0" w:color="auto"/>
        <w:right w:val="none" w:sz="0" w:space="0" w:color="auto"/>
      </w:divBdr>
    </w:div>
    <w:div w:id="1224020222">
      <w:bodyDiv w:val="1"/>
      <w:marLeft w:val="0"/>
      <w:marRight w:val="0"/>
      <w:marTop w:val="0"/>
      <w:marBottom w:val="0"/>
      <w:divBdr>
        <w:top w:val="none" w:sz="0" w:space="0" w:color="auto"/>
        <w:left w:val="none" w:sz="0" w:space="0" w:color="auto"/>
        <w:bottom w:val="none" w:sz="0" w:space="0" w:color="auto"/>
        <w:right w:val="none" w:sz="0" w:space="0" w:color="auto"/>
      </w:divBdr>
    </w:div>
    <w:div w:id="1224802613">
      <w:bodyDiv w:val="1"/>
      <w:marLeft w:val="0"/>
      <w:marRight w:val="0"/>
      <w:marTop w:val="0"/>
      <w:marBottom w:val="0"/>
      <w:divBdr>
        <w:top w:val="none" w:sz="0" w:space="0" w:color="auto"/>
        <w:left w:val="none" w:sz="0" w:space="0" w:color="auto"/>
        <w:bottom w:val="none" w:sz="0" w:space="0" w:color="auto"/>
        <w:right w:val="none" w:sz="0" w:space="0" w:color="auto"/>
      </w:divBdr>
      <w:divsChild>
        <w:div w:id="187767415">
          <w:marLeft w:val="0"/>
          <w:marRight w:val="0"/>
          <w:marTop w:val="0"/>
          <w:marBottom w:val="0"/>
          <w:divBdr>
            <w:top w:val="none" w:sz="0" w:space="0" w:color="auto"/>
            <w:left w:val="none" w:sz="0" w:space="0" w:color="auto"/>
            <w:bottom w:val="none" w:sz="0" w:space="0" w:color="auto"/>
            <w:right w:val="none" w:sz="0" w:space="0" w:color="auto"/>
          </w:divBdr>
        </w:div>
      </w:divsChild>
    </w:div>
    <w:div w:id="1226529937">
      <w:bodyDiv w:val="1"/>
      <w:marLeft w:val="0"/>
      <w:marRight w:val="0"/>
      <w:marTop w:val="0"/>
      <w:marBottom w:val="0"/>
      <w:divBdr>
        <w:top w:val="none" w:sz="0" w:space="0" w:color="auto"/>
        <w:left w:val="none" w:sz="0" w:space="0" w:color="auto"/>
        <w:bottom w:val="none" w:sz="0" w:space="0" w:color="auto"/>
        <w:right w:val="none" w:sz="0" w:space="0" w:color="auto"/>
      </w:divBdr>
    </w:div>
    <w:div w:id="1246842119">
      <w:bodyDiv w:val="1"/>
      <w:marLeft w:val="0"/>
      <w:marRight w:val="0"/>
      <w:marTop w:val="0"/>
      <w:marBottom w:val="0"/>
      <w:divBdr>
        <w:top w:val="none" w:sz="0" w:space="0" w:color="auto"/>
        <w:left w:val="none" w:sz="0" w:space="0" w:color="auto"/>
        <w:bottom w:val="none" w:sz="0" w:space="0" w:color="auto"/>
        <w:right w:val="none" w:sz="0" w:space="0" w:color="auto"/>
      </w:divBdr>
    </w:div>
    <w:div w:id="1264608791">
      <w:bodyDiv w:val="1"/>
      <w:marLeft w:val="0"/>
      <w:marRight w:val="0"/>
      <w:marTop w:val="0"/>
      <w:marBottom w:val="0"/>
      <w:divBdr>
        <w:top w:val="none" w:sz="0" w:space="0" w:color="auto"/>
        <w:left w:val="none" w:sz="0" w:space="0" w:color="auto"/>
        <w:bottom w:val="none" w:sz="0" w:space="0" w:color="auto"/>
        <w:right w:val="none" w:sz="0" w:space="0" w:color="auto"/>
      </w:divBdr>
    </w:div>
    <w:div w:id="1288196759">
      <w:bodyDiv w:val="1"/>
      <w:marLeft w:val="0"/>
      <w:marRight w:val="0"/>
      <w:marTop w:val="0"/>
      <w:marBottom w:val="0"/>
      <w:divBdr>
        <w:top w:val="none" w:sz="0" w:space="0" w:color="auto"/>
        <w:left w:val="none" w:sz="0" w:space="0" w:color="auto"/>
        <w:bottom w:val="none" w:sz="0" w:space="0" w:color="auto"/>
        <w:right w:val="none" w:sz="0" w:space="0" w:color="auto"/>
      </w:divBdr>
    </w:div>
    <w:div w:id="1298148206">
      <w:bodyDiv w:val="1"/>
      <w:marLeft w:val="0"/>
      <w:marRight w:val="0"/>
      <w:marTop w:val="0"/>
      <w:marBottom w:val="0"/>
      <w:divBdr>
        <w:top w:val="none" w:sz="0" w:space="0" w:color="auto"/>
        <w:left w:val="none" w:sz="0" w:space="0" w:color="auto"/>
        <w:bottom w:val="none" w:sz="0" w:space="0" w:color="auto"/>
        <w:right w:val="none" w:sz="0" w:space="0" w:color="auto"/>
      </w:divBdr>
    </w:div>
    <w:div w:id="1346247516">
      <w:bodyDiv w:val="1"/>
      <w:marLeft w:val="0"/>
      <w:marRight w:val="0"/>
      <w:marTop w:val="0"/>
      <w:marBottom w:val="0"/>
      <w:divBdr>
        <w:top w:val="none" w:sz="0" w:space="0" w:color="auto"/>
        <w:left w:val="none" w:sz="0" w:space="0" w:color="auto"/>
        <w:bottom w:val="none" w:sz="0" w:space="0" w:color="auto"/>
        <w:right w:val="none" w:sz="0" w:space="0" w:color="auto"/>
      </w:divBdr>
    </w:div>
    <w:div w:id="1377241784">
      <w:bodyDiv w:val="1"/>
      <w:marLeft w:val="0"/>
      <w:marRight w:val="0"/>
      <w:marTop w:val="0"/>
      <w:marBottom w:val="0"/>
      <w:divBdr>
        <w:top w:val="none" w:sz="0" w:space="0" w:color="auto"/>
        <w:left w:val="none" w:sz="0" w:space="0" w:color="auto"/>
        <w:bottom w:val="none" w:sz="0" w:space="0" w:color="auto"/>
        <w:right w:val="none" w:sz="0" w:space="0" w:color="auto"/>
      </w:divBdr>
      <w:divsChild>
        <w:div w:id="703940365">
          <w:marLeft w:val="0"/>
          <w:marRight w:val="0"/>
          <w:marTop w:val="0"/>
          <w:marBottom w:val="0"/>
          <w:divBdr>
            <w:top w:val="none" w:sz="0" w:space="0" w:color="auto"/>
            <w:left w:val="none" w:sz="0" w:space="0" w:color="auto"/>
            <w:bottom w:val="none" w:sz="0" w:space="0" w:color="auto"/>
            <w:right w:val="none" w:sz="0" w:space="0" w:color="auto"/>
          </w:divBdr>
          <w:divsChild>
            <w:div w:id="2085955184">
              <w:marLeft w:val="0"/>
              <w:marRight w:val="0"/>
              <w:marTop w:val="0"/>
              <w:marBottom w:val="0"/>
              <w:divBdr>
                <w:top w:val="none" w:sz="0" w:space="0" w:color="auto"/>
                <w:left w:val="none" w:sz="0" w:space="0" w:color="auto"/>
                <w:bottom w:val="none" w:sz="0" w:space="0" w:color="auto"/>
                <w:right w:val="none" w:sz="0" w:space="0" w:color="auto"/>
              </w:divBdr>
              <w:divsChild>
                <w:div w:id="2388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4607">
      <w:bodyDiv w:val="1"/>
      <w:marLeft w:val="0"/>
      <w:marRight w:val="0"/>
      <w:marTop w:val="0"/>
      <w:marBottom w:val="0"/>
      <w:divBdr>
        <w:top w:val="none" w:sz="0" w:space="0" w:color="auto"/>
        <w:left w:val="none" w:sz="0" w:space="0" w:color="auto"/>
        <w:bottom w:val="none" w:sz="0" w:space="0" w:color="auto"/>
        <w:right w:val="none" w:sz="0" w:space="0" w:color="auto"/>
      </w:divBdr>
    </w:div>
    <w:div w:id="1386638507">
      <w:bodyDiv w:val="1"/>
      <w:marLeft w:val="0"/>
      <w:marRight w:val="0"/>
      <w:marTop w:val="0"/>
      <w:marBottom w:val="0"/>
      <w:divBdr>
        <w:top w:val="none" w:sz="0" w:space="0" w:color="auto"/>
        <w:left w:val="none" w:sz="0" w:space="0" w:color="auto"/>
        <w:bottom w:val="none" w:sz="0" w:space="0" w:color="auto"/>
        <w:right w:val="none" w:sz="0" w:space="0" w:color="auto"/>
      </w:divBdr>
    </w:div>
    <w:div w:id="1392658264">
      <w:bodyDiv w:val="1"/>
      <w:marLeft w:val="0"/>
      <w:marRight w:val="0"/>
      <w:marTop w:val="0"/>
      <w:marBottom w:val="0"/>
      <w:divBdr>
        <w:top w:val="none" w:sz="0" w:space="0" w:color="auto"/>
        <w:left w:val="none" w:sz="0" w:space="0" w:color="auto"/>
        <w:bottom w:val="none" w:sz="0" w:space="0" w:color="auto"/>
        <w:right w:val="none" w:sz="0" w:space="0" w:color="auto"/>
      </w:divBdr>
    </w:div>
    <w:div w:id="1400858498">
      <w:bodyDiv w:val="1"/>
      <w:marLeft w:val="0"/>
      <w:marRight w:val="0"/>
      <w:marTop w:val="0"/>
      <w:marBottom w:val="0"/>
      <w:divBdr>
        <w:top w:val="none" w:sz="0" w:space="0" w:color="auto"/>
        <w:left w:val="none" w:sz="0" w:space="0" w:color="auto"/>
        <w:bottom w:val="none" w:sz="0" w:space="0" w:color="auto"/>
        <w:right w:val="none" w:sz="0" w:space="0" w:color="auto"/>
      </w:divBdr>
    </w:div>
    <w:div w:id="1413427618">
      <w:bodyDiv w:val="1"/>
      <w:marLeft w:val="0"/>
      <w:marRight w:val="0"/>
      <w:marTop w:val="0"/>
      <w:marBottom w:val="0"/>
      <w:divBdr>
        <w:top w:val="none" w:sz="0" w:space="0" w:color="auto"/>
        <w:left w:val="none" w:sz="0" w:space="0" w:color="auto"/>
        <w:bottom w:val="none" w:sz="0" w:space="0" w:color="auto"/>
        <w:right w:val="none" w:sz="0" w:space="0" w:color="auto"/>
      </w:divBdr>
    </w:div>
    <w:div w:id="1473719191">
      <w:bodyDiv w:val="1"/>
      <w:marLeft w:val="0"/>
      <w:marRight w:val="0"/>
      <w:marTop w:val="0"/>
      <w:marBottom w:val="0"/>
      <w:divBdr>
        <w:top w:val="none" w:sz="0" w:space="0" w:color="auto"/>
        <w:left w:val="none" w:sz="0" w:space="0" w:color="auto"/>
        <w:bottom w:val="none" w:sz="0" w:space="0" w:color="auto"/>
        <w:right w:val="none" w:sz="0" w:space="0" w:color="auto"/>
      </w:divBdr>
    </w:div>
    <w:div w:id="1481995121">
      <w:bodyDiv w:val="1"/>
      <w:marLeft w:val="0"/>
      <w:marRight w:val="0"/>
      <w:marTop w:val="0"/>
      <w:marBottom w:val="0"/>
      <w:divBdr>
        <w:top w:val="none" w:sz="0" w:space="0" w:color="auto"/>
        <w:left w:val="none" w:sz="0" w:space="0" w:color="auto"/>
        <w:bottom w:val="none" w:sz="0" w:space="0" w:color="auto"/>
        <w:right w:val="none" w:sz="0" w:space="0" w:color="auto"/>
      </w:divBdr>
    </w:div>
    <w:div w:id="1486051761">
      <w:bodyDiv w:val="1"/>
      <w:marLeft w:val="0"/>
      <w:marRight w:val="0"/>
      <w:marTop w:val="0"/>
      <w:marBottom w:val="0"/>
      <w:divBdr>
        <w:top w:val="none" w:sz="0" w:space="0" w:color="auto"/>
        <w:left w:val="none" w:sz="0" w:space="0" w:color="auto"/>
        <w:bottom w:val="none" w:sz="0" w:space="0" w:color="auto"/>
        <w:right w:val="none" w:sz="0" w:space="0" w:color="auto"/>
      </w:divBdr>
    </w:div>
    <w:div w:id="1499344676">
      <w:bodyDiv w:val="1"/>
      <w:marLeft w:val="0"/>
      <w:marRight w:val="0"/>
      <w:marTop w:val="0"/>
      <w:marBottom w:val="0"/>
      <w:divBdr>
        <w:top w:val="none" w:sz="0" w:space="0" w:color="auto"/>
        <w:left w:val="none" w:sz="0" w:space="0" w:color="auto"/>
        <w:bottom w:val="none" w:sz="0" w:space="0" w:color="auto"/>
        <w:right w:val="none" w:sz="0" w:space="0" w:color="auto"/>
      </w:divBdr>
    </w:div>
    <w:div w:id="1522160179">
      <w:bodyDiv w:val="1"/>
      <w:marLeft w:val="0"/>
      <w:marRight w:val="0"/>
      <w:marTop w:val="0"/>
      <w:marBottom w:val="0"/>
      <w:divBdr>
        <w:top w:val="none" w:sz="0" w:space="0" w:color="auto"/>
        <w:left w:val="none" w:sz="0" w:space="0" w:color="auto"/>
        <w:bottom w:val="none" w:sz="0" w:space="0" w:color="auto"/>
        <w:right w:val="none" w:sz="0" w:space="0" w:color="auto"/>
      </w:divBdr>
    </w:div>
    <w:div w:id="1525710154">
      <w:bodyDiv w:val="1"/>
      <w:marLeft w:val="0"/>
      <w:marRight w:val="0"/>
      <w:marTop w:val="0"/>
      <w:marBottom w:val="0"/>
      <w:divBdr>
        <w:top w:val="none" w:sz="0" w:space="0" w:color="auto"/>
        <w:left w:val="none" w:sz="0" w:space="0" w:color="auto"/>
        <w:bottom w:val="none" w:sz="0" w:space="0" w:color="auto"/>
        <w:right w:val="none" w:sz="0" w:space="0" w:color="auto"/>
      </w:divBdr>
    </w:div>
    <w:div w:id="1544557794">
      <w:bodyDiv w:val="1"/>
      <w:marLeft w:val="0"/>
      <w:marRight w:val="0"/>
      <w:marTop w:val="0"/>
      <w:marBottom w:val="0"/>
      <w:divBdr>
        <w:top w:val="none" w:sz="0" w:space="0" w:color="auto"/>
        <w:left w:val="none" w:sz="0" w:space="0" w:color="auto"/>
        <w:bottom w:val="none" w:sz="0" w:space="0" w:color="auto"/>
        <w:right w:val="none" w:sz="0" w:space="0" w:color="auto"/>
      </w:divBdr>
      <w:divsChild>
        <w:div w:id="187256283">
          <w:marLeft w:val="547"/>
          <w:marRight w:val="0"/>
          <w:marTop w:val="0"/>
          <w:marBottom w:val="0"/>
          <w:divBdr>
            <w:top w:val="none" w:sz="0" w:space="0" w:color="auto"/>
            <w:left w:val="none" w:sz="0" w:space="0" w:color="auto"/>
            <w:bottom w:val="none" w:sz="0" w:space="0" w:color="auto"/>
            <w:right w:val="none" w:sz="0" w:space="0" w:color="auto"/>
          </w:divBdr>
        </w:div>
      </w:divsChild>
    </w:div>
    <w:div w:id="1595241271">
      <w:bodyDiv w:val="1"/>
      <w:marLeft w:val="0"/>
      <w:marRight w:val="0"/>
      <w:marTop w:val="0"/>
      <w:marBottom w:val="0"/>
      <w:divBdr>
        <w:top w:val="none" w:sz="0" w:space="0" w:color="auto"/>
        <w:left w:val="none" w:sz="0" w:space="0" w:color="auto"/>
        <w:bottom w:val="none" w:sz="0" w:space="0" w:color="auto"/>
        <w:right w:val="none" w:sz="0" w:space="0" w:color="auto"/>
      </w:divBdr>
    </w:div>
    <w:div w:id="1629697282">
      <w:bodyDiv w:val="1"/>
      <w:marLeft w:val="0"/>
      <w:marRight w:val="0"/>
      <w:marTop w:val="0"/>
      <w:marBottom w:val="0"/>
      <w:divBdr>
        <w:top w:val="none" w:sz="0" w:space="0" w:color="auto"/>
        <w:left w:val="none" w:sz="0" w:space="0" w:color="auto"/>
        <w:bottom w:val="none" w:sz="0" w:space="0" w:color="auto"/>
        <w:right w:val="none" w:sz="0" w:space="0" w:color="auto"/>
      </w:divBdr>
    </w:div>
    <w:div w:id="1653758104">
      <w:bodyDiv w:val="1"/>
      <w:marLeft w:val="0"/>
      <w:marRight w:val="0"/>
      <w:marTop w:val="0"/>
      <w:marBottom w:val="0"/>
      <w:divBdr>
        <w:top w:val="none" w:sz="0" w:space="0" w:color="auto"/>
        <w:left w:val="none" w:sz="0" w:space="0" w:color="auto"/>
        <w:bottom w:val="none" w:sz="0" w:space="0" w:color="auto"/>
        <w:right w:val="none" w:sz="0" w:space="0" w:color="auto"/>
      </w:divBdr>
    </w:div>
    <w:div w:id="1665281272">
      <w:bodyDiv w:val="1"/>
      <w:marLeft w:val="0"/>
      <w:marRight w:val="0"/>
      <w:marTop w:val="0"/>
      <w:marBottom w:val="0"/>
      <w:divBdr>
        <w:top w:val="none" w:sz="0" w:space="0" w:color="auto"/>
        <w:left w:val="none" w:sz="0" w:space="0" w:color="auto"/>
        <w:bottom w:val="none" w:sz="0" w:space="0" w:color="auto"/>
        <w:right w:val="none" w:sz="0" w:space="0" w:color="auto"/>
      </w:divBdr>
    </w:div>
    <w:div w:id="1669291007">
      <w:bodyDiv w:val="1"/>
      <w:marLeft w:val="0"/>
      <w:marRight w:val="0"/>
      <w:marTop w:val="0"/>
      <w:marBottom w:val="0"/>
      <w:divBdr>
        <w:top w:val="none" w:sz="0" w:space="0" w:color="auto"/>
        <w:left w:val="none" w:sz="0" w:space="0" w:color="auto"/>
        <w:bottom w:val="none" w:sz="0" w:space="0" w:color="auto"/>
        <w:right w:val="none" w:sz="0" w:space="0" w:color="auto"/>
      </w:divBdr>
    </w:div>
    <w:div w:id="1687439727">
      <w:bodyDiv w:val="1"/>
      <w:marLeft w:val="0"/>
      <w:marRight w:val="0"/>
      <w:marTop w:val="0"/>
      <w:marBottom w:val="0"/>
      <w:divBdr>
        <w:top w:val="none" w:sz="0" w:space="0" w:color="auto"/>
        <w:left w:val="none" w:sz="0" w:space="0" w:color="auto"/>
        <w:bottom w:val="none" w:sz="0" w:space="0" w:color="auto"/>
        <w:right w:val="none" w:sz="0" w:space="0" w:color="auto"/>
      </w:divBdr>
    </w:div>
    <w:div w:id="1688410980">
      <w:bodyDiv w:val="1"/>
      <w:marLeft w:val="0"/>
      <w:marRight w:val="0"/>
      <w:marTop w:val="0"/>
      <w:marBottom w:val="0"/>
      <w:divBdr>
        <w:top w:val="none" w:sz="0" w:space="0" w:color="auto"/>
        <w:left w:val="none" w:sz="0" w:space="0" w:color="auto"/>
        <w:bottom w:val="none" w:sz="0" w:space="0" w:color="auto"/>
        <w:right w:val="none" w:sz="0" w:space="0" w:color="auto"/>
      </w:divBdr>
    </w:div>
    <w:div w:id="1716809791">
      <w:bodyDiv w:val="1"/>
      <w:marLeft w:val="0"/>
      <w:marRight w:val="0"/>
      <w:marTop w:val="0"/>
      <w:marBottom w:val="0"/>
      <w:divBdr>
        <w:top w:val="none" w:sz="0" w:space="0" w:color="auto"/>
        <w:left w:val="none" w:sz="0" w:space="0" w:color="auto"/>
        <w:bottom w:val="none" w:sz="0" w:space="0" w:color="auto"/>
        <w:right w:val="none" w:sz="0" w:space="0" w:color="auto"/>
      </w:divBdr>
    </w:div>
    <w:div w:id="1718048197">
      <w:bodyDiv w:val="1"/>
      <w:marLeft w:val="0"/>
      <w:marRight w:val="0"/>
      <w:marTop w:val="0"/>
      <w:marBottom w:val="0"/>
      <w:divBdr>
        <w:top w:val="none" w:sz="0" w:space="0" w:color="auto"/>
        <w:left w:val="none" w:sz="0" w:space="0" w:color="auto"/>
        <w:bottom w:val="none" w:sz="0" w:space="0" w:color="auto"/>
        <w:right w:val="none" w:sz="0" w:space="0" w:color="auto"/>
      </w:divBdr>
    </w:div>
    <w:div w:id="1720980838">
      <w:bodyDiv w:val="1"/>
      <w:marLeft w:val="0"/>
      <w:marRight w:val="0"/>
      <w:marTop w:val="0"/>
      <w:marBottom w:val="0"/>
      <w:divBdr>
        <w:top w:val="none" w:sz="0" w:space="0" w:color="auto"/>
        <w:left w:val="none" w:sz="0" w:space="0" w:color="auto"/>
        <w:bottom w:val="none" w:sz="0" w:space="0" w:color="auto"/>
        <w:right w:val="none" w:sz="0" w:space="0" w:color="auto"/>
      </w:divBdr>
    </w:div>
    <w:div w:id="1746217139">
      <w:bodyDiv w:val="1"/>
      <w:marLeft w:val="0"/>
      <w:marRight w:val="0"/>
      <w:marTop w:val="0"/>
      <w:marBottom w:val="0"/>
      <w:divBdr>
        <w:top w:val="none" w:sz="0" w:space="0" w:color="auto"/>
        <w:left w:val="none" w:sz="0" w:space="0" w:color="auto"/>
        <w:bottom w:val="none" w:sz="0" w:space="0" w:color="auto"/>
        <w:right w:val="none" w:sz="0" w:space="0" w:color="auto"/>
      </w:divBdr>
    </w:div>
    <w:div w:id="1748188915">
      <w:bodyDiv w:val="1"/>
      <w:marLeft w:val="0"/>
      <w:marRight w:val="0"/>
      <w:marTop w:val="0"/>
      <w:marBottom w:val="0"/>
      <w:divBdr>
        <w:top w:val="none" w:sz="0" w:space="0" w:color="auto"/>
        <w:left w:val="none" w:sz="0" w:space="0" w:color="auto"/>
        <w:bottom w:val="none" w:sz="0" w:space="0" w:color="auto"/>
        <w:right w:val="none" w:sz="0" w:space="0" w:color="auto"/>
      </w:divBdr>
      <w:divsChild>
        <w:div w:id="14891152">
          <w:marLeft w:val="173"/>
          <w:marRight w:val="0"/>
          <w:marTop w:val="0"/>
          <w:marBottom w:val="0"/>
          <w:divBdr>
            <w:top w:val="none" w:sz="0" w:space="0" w:color="auto"/>
            <w:left w:val="none" w:sz="0" w:space="0" w:color="auto"/>
            <w:bottom w:val="none" w:sz="0" w:space="0" w:color="auto"/>
            <w:right w:val="none" w:sz="0" w:space="0" w:color="auto"/>
          </w:divBdr>
        </w:div>
        <w:div w:id="43872276">
          <w:marLeft w:val="173"/>
          <w:marRight w:val="0"/>
          <w:marTop w:val="0"/>
          <w:marBottom w:val="0"/>
          <w:divBdr>
            <w:top w:val="none" w:sz="0" w:space="0" w:color="auto"/>
            <w:left w:val="none" w:sz="0" w:space="0" w:color="auto"/>
            <w:bottom w:val="none" w:sz="0" w:space="0" w:color="auto"/>
            <w:right w:val="none" w:sz="0" w:space="0" w:color="auto"/>
          </w:divBdr>
        </w:div>
        <w:div w:id="784541650">
          <w:marLeft w:val="173"/>
          <w:marRight w:val="0"/>
          <w:marTop w:val="0"/>
          <w:marBottom w:val="0"/>
          <w:divBdr>
            <w:top w:val="none" w:sz="0" w:space="0" w:color="auto"/>
            <w:left w:val="none" w:sz="0" w:space="0" w:color="auto"/>
            <w:bottom w:val="none" w:sz="0" w:space="0" w:color="auto"/>
            <w:right w:val="none" w:sz="0" w:space="0" w:color="auto"/>
          </w:divBdr>
        </w:div>
        <w:div w:id="897210553">
          <w:marLeft w:val="173"/>
          <w:marRight w:val="0"/>
          <w:marTop w:val="0"/>
          <w:marBottom w:val="0"/>
          <w:divBdr>
            <w:top w:val="none" w:sz="0" w:space="0" w:color="auto"/>
            <w:left w:val="none" w:sz="0" w:space="0" w:color="auto"/>
            <w:bottom w:val="none" w:sz="0" w:space="0" w:color="auto"/>
            <w:right w:val="none" w:sz="0" w:space="0" w:color="auto"/>
          </w:divBdr>
        </w:div>
        <w:div w:id="974870074">
          <w:marLeft w:val="173"/>
          <w:marRight w:val="0"/>
          <w:marTop w:val="0"/>
          <w:marBottom w:val="0"/>
          <w:divBdr>
            <w:top w:val="none" w:sz="0" w:space="0" w:color="auto"/>
            <w:left w:val="none" w:sz="0" w:space="0" w:color="auto"/>
            <w:bottom w:val="none" w:sz="0" w:space="0" w:color="auto"/>
            <w:right w:val="none" w:sz="0" w:space="0" w:color="auto"/>
          </w:divBdr>
        </w:div>
        <w:div w:id="1047606606">
          <w:marLeft w:val="173"/>
          <w:marRight w:val="0"/>
          <w:marTop w:val="0"/>
          <w:marBottom w:val="0"/>
          <w:divBdr>
            <w:top w:val="none" w:sz="0" w:space="0" w:color="auto"/>
            <w:left w:val="none" w:sz="0" w:space="0" w:color="auto"/>
            <w:bottom w:val="none" w:sz="0" w:space="0" w:color="auto"/>
            <w:right w:val="none" w:sz="0" w:space="0" w:color="auto"/>
          </w:divBdr>
        </w:div>
        <w:div w:id="2107648976">
          <w:marLeft w:val="173"/>
          <w:marRight w:val="0"/>
          <w:marTop w:val="0"/>
          <w:marBottom w:val="0"/>
          <w:divBdr>
            <w:top w:val="none" w:sz="0" w:space="0" w:color="auto"/>
            <w:left w:val="none" w:sz="0" w:space="0" w:color="auto"/>
            <w:bottom w:val="none" w:sz="0" w:space="0" w:color="auto"/>
            <w:right w:val="none" w:sz="0" w:space="0" w:color="auto"/>
          </w:divBdr>
        </w:div>
      </w:divsChild>
    </w:div>
    <w:div w:id="1748335022">
      <w:bodyDiv w:val="1"/>
      <w:marLeft w:val="0"/>
      <w:marRight w:val="0"/>
      <w:marTop w:val="0"/>
      <w:marBottom w:val="0"/>
      <w:divBdr>
        <w:top w:val="none" w:sz="0" w:space="0" w:color="auto"/>
        <w:left w:val="none" w:sz="0" w:space="0" w:color="auto"/>
        <w:bottom w:val="none" w:sz="0" w:space="0" w:color="auto"/>
        <w:right w:val="none" w:sz="0" w:space="0" w:color="auto"/>
      </w:divBdr>
    </w:div>
    <w:div w:id="1760760359">
      <w:bodyDiv w:val="1"/>
      <w:marLeft w:val="0"/>
      <w:marRight w:val="0"/>
      <w:marTop w:val="0"/>
      <w:marBottom w:val="0"/>
      <w:divBdr>
        <w:top w:val="none" w:sz="0" w:space="0" w:color="auto"/>
        <w:left w:val="none" w:sz="0" w:space="0" w:color="auto"/>
        <w:bottom w:val="none" w:sz="0" w:space="0" w:color="auto"/>
        <w:right w:val="none" w:sz="0" w:space="0" w:color="auto"/>
      </w:divBdr>
    </w:div>
    <w:div w:id="1805148943">
      <w:bodyDiv w:val="1"/>
      <w:marLeft w:val="0"/>
      <w:marRight w:val="0"/>
      <w:marTop w:val="0"/>
      <w:marBottom w:val="0"/>
      <w:divBdr>
        <w:top w:val="none" w:sz="0" w:space="0" w:color="auto"/>
        <w:left w:val="none" w:sz="0" w:space="0" w:color="auto"/>
        <w:bottom w:val="none" w:sz="0" w:space="0" w:color="auto"/>
        <w:right w:val="none" w:sz="0" w:space="0" w:color="auto"/>
      </w:divBdr>
    </w:div>
    <w:div w:id="1805417621">
      <w:bodyDiv w:val="1"/>
      <w:marLeft w:val="0"/>
      <w:marRight w:val="0"/>
      <w:marTop w:val="0"/>
      <w:marBottom w:val="0"/>
      <w:divBdr>
        <w:top w:val="none" w:sz="0" w:space="0" w:color="auto"/>
        <w:left w:val="none" w:sz="0" w:space="0" w:color="auto"/>
        <w:bottom w:val="none" w:sz="0" w:space="0" w:color="auto"/>
        <w:right w:val="none" w:sz="0" w:space="0" w:color="auto"/>
      </w:divBdr>
    </w:div>
    <w:div w:id="1820149474">
      <w:bodyDiv w:val="1"/>
      <w:marLeft w:val="0"/>
      <w:marRight w:val="0"/>
      <w:marTop w:val="0"/>
      <w:marBottom w:val="0"/>
      <w:divBdr>
        <w:top w:val="none" w:sz="0" w:space="0" w:color="auto"/>
        <w:left w:val="none" w:sz="0" w:space="0" w:color="auto"/>
        <w:bottom w:val="none" w:sz="0" w:space="0" w:color="auto"/>
        <w:right w:val="none" w:sz="0" w:space="0" w:color="auto"/>
      </w:divBdr>
    </w:div>
    <w:div w:id="1836259687">
      <w:bodyDiv w:val="1"/>
      <w:marLeft w:val="0"/>
      <w:marRight w:val="0"/>
      <w:marTop w:val="0"/>
      <w:marBottom w:val="0"/>
      <w:divBdr>
        <w:top w:val="none" w:sz="0" w:space="0" w:color="auto"/>
        <w:left w:val="none" w:sz="0" w:space="0" w:color="auto"/>
        <w:bottom w:val="none" w:sz="0" w:space="0" w:color="auto"/>
        <w:right w:val="none" w:sz="0" w:space="0" w:color="auto"/>
      </w:divBdr>
    </w:div>
    <w:div w:id="1855217727">
      <w:bodyDiv w:val="1"/>
      <w:marLeft w:val="0"/>
      <w:marRight w:val="0"/>
      <w:marTop w:val="0"/>
      <w:marBottom w:val="0"/>
      <w:divBdr>
        <w:top w:val="none" w:sz="0" w:space="0" w:color="auto"/>
        <w:left w:val="none" w:sz="0" w:space="0" w:color="auto"/>
        <w:bottom w:val="none" w:sz="0" w:space="0" w:color="auto"/>
        <w:right w:val="none" w:sz="0" w:space="0" w:color="auto"/>
      </w:divBdr>
    </w:div>
    <w:div w:id="1858618571">
      <w:bodyDiv w:val="1"/>
      <w:marLeft w:val="0"/>
      <w:marRight w:val="0"/>
      <w:marTop w:val="0"/>
      <w:marBottom w:val="0"/>
      <w:divBdr>
        <w:top w:val="none" w:sz="0" w:space="0" w:color="auto"/>
        <w:left w:val="none" w:sz="0" w:space="0" w:color="auto"/>
        <w:bottom w:val="none" w:sz="0" w:space="0" w:color="auto"/>
        <w:right w:val="none" w:sz="0" w:space="0" w:color="auto"/>
      </w:divBdr>
    </w:div>
    <w:div w:id="1868910709">
      <w:bodyDiv w:val="1"/>
      <w:marLeft w:val="0"/>
      <w:marRight w:val="0"/>
      <w:marTop w:val="0"/>
      <w:marBottom w:val="0"/>
      <w:divBdr>
        <w:top w:val="none" w:sz="0" w:space="0" w:color="auto"/>
        <w:left w:val="none" w:sz="0" w:space="0" w:color="auto"/>
        <w:bottom w:val="none" w:sz="0" w:space="0" w:color="auto"/>
        <w:right w:val="none" w:sz="0" w:space="0" w:color="auto"/>
      </w:divBdr>
    </w:div>
    <w:div w:id="1885292759">
      <w:bodyDiv w:val="1"/>
      <w:marLeft w:val="0"/>
      <w:marRight w:val="0"/>
      <w:marTop w:val="0"/>
      <w:marBottom w:val="0"/>
      <w:divBdr>
        <w:top w:val="none" w:sz="0" w:space="0" w:color="auto"/>
        <w:left w:val="none" w:sz="0" w:space="0" w:color="auto"/>
        <w:bottom w:val="none" w:sz="0" w:space="0" w:color="auto"/>
        <w:right w:val="none" w:sz="0" w:space="0" w:color="auto"/>
      </w:divBdr>
    </w:div>
    <w:div w:id="1889024350">
      <w:bodyDiv w:val="1"/>
      <w:marLeft w:val="0"/>
      <w:marRight w:val="0"/>
      <w:marTop w:val="0"/>
      <w:marBottom w:val="0"/>
      <w:divBdr>
        <w:top w:val="none" w:sz="0" w:space="0" w:color="auto"/>
        <w:left w:val="none" w:sz="0" w:space="0" w:color="auto"/>
        <w:bottom w:val="none" w:sz="0" w:space="0" w:color="auto"/>
        <w:right w:val="none" w:sz="0" w:space="0" w:color="auto"/>
      </w:divBdr>
    </w:div>
    <w:div w:id="1951234656">
      <w:bodyDiv w:val="1"/>
      <w:marLeft w:val="0"/>
      <w:marRight w:val="0"/>
      <w:marTop w:val="0"/>
      <w:marBottom w:val="0"/>
      <w:divBdr>
        <w:top w:val="none" w:sz="0" w:space="0" w:color="auto"/>
        <w:left w:val="none" w:sz="0" w:space="0" w:color="auto"/>
        <w:bottom w:val="none" w:sz="0" w:space="0" w:color="auto"/>
        <w:right w:val="none" w:sz="0" w:space="0" w:color="auto"/>
      </w:divBdr>
    </w:div>
    <w:div w:id="1976450421">
      <w:bodyDiv w:val="1"/>
      <w:marLeft w:val="0"/>
      <w:marRight w:val="0"/>
      <w:marTop w:val="0"/>
      <w:marBottom w:val="0"/>
      <w:divBdr>
        <w:top w:val="none" w:sz="0" w:space="0" w:color="auto"/>
        <w:left w:val="none" w:sz="0" w:space="0" w:color="auto"/>
        <w:bottom w:val="none" w:sz="0" w:space="0" w:color="auto"/>
        <w:right w:val="none" w:sz="0" w:space="0" w:color="auto"/>
      </w:divBdr>
    </w:div>
    <w:div w:id="1976520028">
      <w:bodyDiv w:val="1"/>
      <w:marLeft w:val="0"/>
      <w:marRight w:val="0"/>
      <w:marTop w:val="0"/>
      <w:marBottom w:val="0"/>
      <w:divBdr>
        <w:top w:val="none" w:sz="0" w:space="0" w:color="auto"/>
        <w:left w:val="none" w:sz="0" w:space="0" w:color="auto"/>
        <w:bottom w:val="none" w:sz="0" w:space="0" w:color="auto"/>
        <w:right w:val="none" w:sz="0" w:space="0" w:color="auto"/>
      </w:divBdr>
    </w:div>
    <w:div w:id="1998653425">
      <w:bodyDiv w:val="1"/>
      <w:marLeft w:val="0"/>
      <w:marRight w:val="0"/>
      <w:marTop w:val="0"/>
      <w:marBottom w:val="0"/>
      <w:divBdr>
        <w:top w:val="none" w:sz="0" w:space="0" w:color="auto"/>
        <w:left w:val="none" w:sz="0" w:space="0" w:color="auto"/>
        <w:bottom w:val="none" w:sz="0" w:space="0" w:color="auto"/>
        <w:right w:val="none" w:sz="0" w:space="0" w:color="auto"/>
      </w:divBdr>
    </w:div>
    <w:div w:id="2055690707">
      <w:bodyDiv w:val="1"/>
      <w:marLeft w:val="0"/>
      <w:marRight w:val="0"/>
      <w:marTop w:val="0"/>
      <w:marBottom w:val="0"/>
      <w:divBdr>
        <w:top w:val="none" w:sz="0" w:space="0" w:color="auto"/>
        <w:left w:val="none" w:sz="0" w:space="0" w:color="auto"/>
        <w:bottom w:val="none" w:sz="0" w:space="0" w:color="auto"/>
        <w:right w:val="none" w:sz="0" w:space="0" w:color="auto"/>
      </w:divBdr>
    </w:div>
    <w:div w:id="2073430869">
      <w:bodyDiv w:val="1"/>
      <w:marLeft w:val="0"/>
      <w:marRight w:val="0"/>
      <w:marTop w:val="0"/>
      <w:marBottom w:val="0"/>
      <w:divBdr>
        <w:top w:val="none" w:sz="0" w:space="0" w:color="auto"/>
        <w:left w:val="none" w:sz="0" w:space="0" w:color="auto"/>
        <w:bottom w:val="none" w:sz="0" w:space="0" w:color="auto"/>
        <w:right w:val="none" w:sz="0" w:space="0" w:color="auto"/>
      </w:divBdr>
      <w:divsChild>
        <w:div w:id="1531068330">
          <w:marLeft w:val="0"/>
          <w:marRight w:val="0"/>
          <w:marTop w:val="0"/>
          <w:marBottom w:val="0"/>
          <w:divBdr>
            <w:top w:val="none" w:sz="0" w:space="0" w:color="auto"/>
            <w:left w:val="none" w:sz="0" w:space="0" w:color="auto"/>
            <w:bottom w:val="none" w:sz="0" w:space="0" w:color="auto"/>
            <w:right w:val="none" w:sz="0" w:space="0" w:color="auto"/>
          </w:divBdr>
          <w:divsChild>
            <w:div w:id="470754395">
              <w:marLeft w:val="0"/>
              <w:marRight w:val="0"/>
              <w:marTop w:val="0"/>
              <w:marBottom w:val="0"/>
              <w:divBdr>
                <w:top w:val="none" w:sz="0" w:space="0" w:color="auto"/>
                <w:left w:val="none" w:sz="0" w:space="0" w:color="auto"/>
                <w:bottom w:val="none" w:sz="0" w:space="0" w:color="auto"/>
                <w:right w:val="none" w:sz="0" w:space="0" w:color="auto"/>
              </w:divBdr>
              <w:divsChild>
                <w:div w:id="21394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26933">
      <w:bodyDiv w:val="1"/>
      <w:marLeft w:val="0"/>
      <w:marRight w:val="0"/>
      <w:marTop w:val="0"/>
      <w:marBottom w:val="0"/>
      <w:divBdr>
        <w:top w:val="none" w:sz="0" w:space="0" w:color="auto"/>
        <w:left w:val="none" w:sz="0" w:space="0" w:color="auto"/>
        <w:bottom w:val="none" w:sz="0" w:space="0" w:color="auto"/>
        <w:right w:val="none" w:sz="0" w:space="0" w:color="auto"/>
      </w:divBdr>
    </w:div>
    <w:div w:id="2143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IneaNacion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quejas@inea.gob.m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b.mx/inea/documentos/contraloria-social-5882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nea.gob.mx/quejas_sistema_2010/for_quejas.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3F6BC-0384-4EEF-B951-2ED2AA08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5681</Words>
  <Characters>31247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Contraloría Social                          Guía Operativa 2019</vt:lpstr>
    </vt:vector>
  </TitlesOfParts>
  <Company>Hewlett-Packard Company</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Social                          Guía Operativa 2019</dc:title>
  <dc:subject>Programa Educación para Adultos (INEA)</dc:subject>
  <dc:creator>Karenn Suarez Valencia</dc:creator>
  <cp:lastModifiedBy>EQUIPO1</cp:lastModifiedBy>
  <cp:revision>4</cp:revision>
  <cp:lastPrinted>2022-04-06T15:59:00Z</cp:lastPrinted>
  <dcterms:created xsi:type="dcterms:W3CDTF">2022-04-21T13:29:00Z</dcterms:created>
  <dcterms:modified xsi:type="dcterms:W3CDTF">2022-04-21T17:42:00Z</dcterms:modified>
</cp:coreProperties>
</file>